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4E8EB" w14:textId="77777777" w:rsidR="00CE02F1" w:rsidRDefault="00CE02F1" w:rsidP="00CE02F1">
      <w:pPr>
        <w:pStyle w:val="1"/>
        <w:jc w:val="left"/>
        <w:rPr>
          <w:rFonts w:hAnsi="宋体" w:cs="黑体"/>
          <w:b/>
          <w:bCs/>
          <w:kern w:val="2"/>
          <w:sz w:val="32"/>
          <w:szCs w:val="32"/>
        </w:rPr>
      </w:pPr>
      <w:r w:rsidRPr="009626D0">
        <w:rPr>
          <w:rFonts w:hAnsi="宋体" w:cs="黑体" w:hint="eastAsia"/>
          <w:b/>
          <w:bCs/>
          <w:kern w:val="2"/>
          <w:sz w:val="32"/>
          <w:szCs w:val="32"/>
        </w:rPr>
        <w:t>附件</w:t>
      </w:r>
      <w:r w:rsidRPr="009626D0">
        <w:rPr>
          <w:rFonts w:hAnsi="宋体" w:cs="黑体"/>
          <w:b/>
          <w:bCs/>
          <w:kern w:val="2"/>
          <w:sz w:val="32"/>
          <w:szCs w:val="32"/>
        </w:rPr>
        <w:t>2</w:t>
      </w:r>
    </w:p>
    <w:p w14:paraId="36E7426E" w14:textId="77777777" w:rsidR="00CE02F1" w:rsidRDefault="00CE02F1" w:rsidP="00CE02F1">
      <w:pPr>
        <w:pStyle w:val="a7"/>
        <w:spacing w:beforeLines="50" w:before="156" w:afterLines="50" w:after="156" w:line="560" w:lineRule="exact"/>
        <w:ind w:rightChars="31" w:right="68"/>
        <w:jc w:val="center"/>
        <w:rPr>
          <w:rFonts w:ascii="方正小标宋简体" w:eastAsia="方正小标宋简体" w:hAnsi="宋体"/>
          <w:b/>
          <w:bCs/>
          <w:sz w:val="44"/>
          <w:szCs w:val="44"/>
        </w:rPr>
      </w:pPr>
      <w:r w:rsidRPr="00B51059">
        <w:rPr>
          <w:rFonts w:ascii="方正小标宋简体" w:eastAsia="方正小标宋简体" w:hint="eastAsia"/>
          <w:color w:val="131515"/>
          <w:sz w:val="44"/>
          <w:szCs w:val="44"/>
        </w:rPr>
        <w:t>西安邮电大学第七届研究生电子设计竞赛暨</w:t>
      </w:r>
      <w:r w:rsidRPr="00B51059">
        <w:rPr>
          <w:rFonts w:ascii="方正小标宋简体" w:eastAsia="方正小标宋简体" w:hint="eastAsia"/>
          <w:color w:val="131515"/>
          <w:w w:val="105"/>
          <w:sz w:val="44"/>
          <w:szCs w:val="44"/>
        </w:rPr>
        <w:t>第十六届中国研究生电子设计竞赛</w:t>
      </w:r>
      <w:r w:rsidRPr="00B51059">
        <w:rPr>
          <w:rFonts w:ascii="方正小标宋简体" w:eastAsia="方正小标宋简体" w:hint="eastAsia"/>
          <w:color w:val="131515"/>
          <w:sz w:val="44"/>
          <w:szCs w:val="44"/>
        </w:rPr>
        <w:t>选拔赛</w:t>
      </w:r>
      <w:r>
        <w:rPr>
          <w:rFonts w:ascii="方正小标宋简体" w:eastAsia="方正小标宋简体" w:hint="eastAsia"/>
          <w:color w:val="131515"/>
          <w:sz w:val="44"/>
          <w:szCs w:val="44"/>
        </w:rPr>
        <w:t>参赛说明</w:t>
      </w:r>
    </w:p>
    <w:p w14:paraId="60EC39C5" w14:textId="77777777" w:rsidR="00CE02F1" w:rsidRPr="00304F89" w:rsidRDefault="00CE02F1" w:rsidP="00CE02F1">
      <w:pPr>
        <w:pStyle w:val="a7"/>
        <w:spacing w:before="58" w:line="520" w:lineRule="exact"/>
        <w:ind w:rightChars="31" w:right="68" w:firstLineChars="200" w:firstLine="643"/>
        <w:rPr>
          <w:rFonts w:ascii="黑体" w:eastAsia="黑体" w:hAnsi="黑体"/>
          <w:b/>
          <w:bCs/>
        </w:rPr>
      </w:pPr>
      <w:r>
        <w:rPr>
          <w:rFonts w:ascii="黑体" w:eastAsia="黑体" w:hAnsi="黑体" w:hint="eastAsia"/>
          <w:b/>
          <w:bCs/>
        </w:rPr>
        <w:t>一、</w:t>
      </w:r>
      <w:r w:rsidRPr="00304F89">
        <w:rPr>
          <w:rFonts w:ascii="黑体" w:eastAsia="黑体" w:hAnsi="黑体" w:hint="eastAsia"/>
          <w:b/>
          <w:bCs/>
        </w:rPr>
        <w:t>竞赛说明</w:t>
      </w:r>
      <w:bookmarkStart w:id="0" w:name="_bookmark5"/>
      <w:bookmarkEnd w:id="0"/>
    </w:p>
    <w:p w14:paraId="6171232A" w14:textId="77777777" w:rsidR="00CE02F1" w:rsidRPr="00304F89" w:rsidRDefault="00CE02F1" w:rsidP="00CE02F1">
      <w:pPr>
        <w:pStyle w:val="a7"/>
        <w:tabs>
          <w:tab w:val="left" w:pos="672"/>
          <w:tab w:val="left" w:pos="1373"/>
        </w:tabs>
        <w:spacing w:line="520" w:lineRule="exact"/>
        <w:ind w:leftChars="51" w:left="112" w:rightChars="50" w:right="110" w:firstLineChars="200" w:firstLine="640"/>
        <w:jc w:val="both"/>
        <w:rPr>
          <w:rFonts w:ascii="仿宋_GB2312" w:eastAsia="仿宋_GB2312"/>
          <w:sz w:val="36"/>
          <w:szCs w:val="36"/>
        </w:rPr>
      </w:pPr>
      <w:r w:rsidRPr="00304F89">
        <w:rPr>
          <w:rFonts w:ascii="仿宋_GB2312" w:eastAsia="仿宋_GB2312" w:hAnsi="宋体"/>
        </w:rPr>
        <w:t>1.</w:t>
      </w:r>
      <w:r w:rsidRPr="00304F89">
        <w:rPr>
          <w:rFonts w:ascii="仿宋_GB2312" w:eastAsia="仿宋_GB2312" w:hAnsi="宋体" w:hint="eastAsia"/>
        </w:rPr>
        <w:t>技术竞赛采用开放式命题与企业命题相结合的方式进行，由参赛队自主选择作品命题。评审重点考察作品的创意和创新性，技术实现以及团队综合能力。</w:t>
      </w:r>
    </w:p>
    <w:p w14:paraId="4C5EF1FA" w14:textId="77777777" w:rsidR="00CE02F1" w:rsidRPr="00304F89" w:rsidRDefault="00CE02F1" w:rsidP="00CE02F1">
      <w:pPr>
        <w:pStyle w:val="a7"/>
        <w:tabs>
          <w:tab w:val="left" w:pos="672"/>
          <w:tab w:val="left" w:pos="1373"/>
        </w:tabs>
        <w:spacing w:line="520" w:lineRule="exact"/>
        <w:ind w:leftChars="51" w:left="112" w:rightChars="50" w:right="110" w:firstLineChars="200" w:firstLine="640"/>
        <w:jc w:val="both"/>
        <w:rPr>
          <w:rFonts w:ascii="仿宋_GB2312" w:eastAsia="仿宋_GB2312"/>
          <w:sz w:val="36"/>
          <w:szCs w:val="36"/>
        </w:rPr>
      </w:pPr>
      <w:r w:rsidRPr="00304F89">
        <w:rPr>
          <w:rFonts w:ascii="仿宋_GB2312" w:eastAsia="仿宋_GB2312" w:hAnsi="宋体"/>
        </w:rPr>
        <w:t>2.</w:t>
      </w:r>
      <w:r w:rsidRPr="00304F89">
        <w:rPr>
          <w:rFonts w:ascii="仿宋_GB2312" w:eastAsia="仿宋_GB2312" w:hAnsi="宋体" w:hint="eastAsia"/>
        </w:rPr>
        <w:t>开放式命题分为以下七个参赛方向，参赛队可自行选择参赛方向：</w:t>
      </w:r>
    </w:p>
    <w:p w14:paraId="7175D6FD" w14:textId="77777777" w:rsidR="00CE02F1" w:rsidRPr="00304F89" w:rsidRDefault="00CE02F1" w:rsidP="00CE02F1">
      <w:pPr>
        <w:pStyle w:val="a7"/>
        <w:tabs>
          <w:tab w:val="left" w:pos="672"/>
          <w:tab w:val="left" w:pos="1373"/>
        </w:tabs>
        <w:spacing w:line="520" w:lineRule="exact"/>
        <w:ind w:leftChars="51" w:left="112" w:rightChars="50" w:right="110" w:firstLineChars="200" w:firstLine="640"/>
        <w:jc w:val="both"/>
        <w:rPr>
          <w:rFonts w:ascii="仿宋_GB2312" w:eastAsia="仿宋_GB2312"/>
          <w:sz w:val="36"/>
          <w:szCs w:val="36"/>
        </w:rPr>
      </w:pPr>
      <w:r w:rsidRPr="00304F89">
        <w:rPr>
          <w:rFonts w:ascii="仿宋_GB2312" w:eastAsia="仿宋_GB2312" w:hAnsi="宋体"/>
        </w:rPr>
        <w:t>(1)</w:t>
      </w:r>
      <w:r w:rsidRPr="00304F89">
        <w:rPr>
          <w:rFonts w:ascii="仿宋_GB2312" w:eastAsia="仿宋_GB2312" w:hAnsi="宋体" w:hint="eastAsia"/>
        </w:rPr>
        <w:t>电路与嵌入式系统类，包括但不限于针对某一功能应用所开展的具有较强创新创意的电子电路软硬件设计、终端设备或嵌入式系统实现等，如基于</w:t>
      </w:r>
      <w:r w:rsidRPr="00304F89">
        <w:rPr>
          <w:rFonts w:ascii="仿宋_GB2312" w:eastAsia="仿宋_GB2312" w:hAnsi="宋体"/>
        </w:rPr>
        <w:t>FPGA</w:t>
      </w:r>
      <w:r w:rsidRPr="00304F89">
        <w:rPr>
          <w:rFonts w:ascii="仿宋_GB2312" w:eastAsia="仿宋_GB2312" w:hAnsi="宋体" w:hint="eastAsia"/>
        </w:rPr>
        <w:t>、</w:t>
      </w:r>
      <w:r w:rsidRPr="00304F89">
        <w:rPr>
          <w:rFonts w:ascii="仿宋_GB2312" w:eastAsia="仿宋_GB2312" w:hAnsi="宋体"/>
        </w:rPr>
        <w:t>DSP</w:t>
      </w:r>
      <w:r w:rsidRPr="00304F89">
        <w:rPr>
          <w:rFonts w:ascii="仿宋_GB2312" w:eastAsia="仿宋_GB2312" w:hAnsi="宋体" w:hint="eastAsia"/>
        </w:rPr>
        <w:t>、</w:t>
      </w:r>
      <w:r w:rsidRPr="00304F89">
        <w:rPr>
          <w:rFonts w:ascii="仿宋_GB2312" w:eastAsia="仿宋_GB2312" w:hAnsi="宋体"/>
        </w:rPr>
        <w:t>MCU</w:t>
      </w:r>
      <w:r w:rsidRPr="00304F89">
        <w:rPr>
          <w:rFonts w:ascii="仿宋_GB2312" w:eastAsia="仿宋_GB2312" w:hAnsi="宋体" w:hint="eastAsia"/>
        </w:rPr>
        <w:t>、嵌入式系统等开发的软硬件系统、智能硬件、新型射频天线、并行处理系统、仪器仪表等；</w:t>
      </w:r>
      <w:bookmarkStart w:id="1" w:name="_GoBack"/>
      <w:bookmarkEnd w:id="1"/>
    </w:p>
    <w:p w14:paraId="50C59993" w14:textId="77777777" w:rsidR="00CE02F1" w:rsidRPr="00304F89" w:rsidRDefault="00CE02F1" w:rsidP="00CE02F1">
      <w:pPr>
        <w:pStyle w:val="a7"/>
        <w:tabs>
          <w:tab w:val="left" w:pos="672"/>
          <w:tab w:val="left" w:pos="1373"/>
        </w:tabs>
        <w:spacing w:line="520" w:lineRule="exact"/>
        <w:ind w:leftChars="51" w:left="112" w:rightChars="50" w:right="110" w:firstLineChars="200" w:firstLine="640"/>
        <w:jc w:val="both"/>
        <w:rPr>
          <w:rFonts w:ascii="仿宋_GB2312" w:eastAsia="仿宋_GB2312"/>
          <w:sz w:val="36"/>
          <w:szCs w:val="36"/>
        </w:rPr>
      </w:pPr>
      <w:r w:rsidRPr="00304F89">
        <w:rPr>
          <w:rFonts w:ascii="仿宋_GB2312" w:eastAsia="仿宋_GB2312" w:hAnsi="宋体"/>
        </w:rPr>
        <w:t>(2)</w:t>
      </w:r>
      <w:r w:rsidRPr="00304F89">
        <w:rPr>
          <w:rFonts w:ascii="仿宋_GB2312" w:eastAsia="仿宋_GB2312" w:hAnsi="宋体" w:hint="eastAsia"/>
        </w:rPr>
        <w:t>机电控制与智能制造类，包括但不限于实现自动控制与自主运行的创新创意软硬件系统与电气自动化系统等，如机器人，飞行器，智能车，工业自动化，电气自动化传感器、设备或系统，电能变换技术、电力电子与电力传动、电机控制技术等；</w:t>
      </w:r>
    </w:p>
    <w:p w14:paraId="47A18B5F" w14:textId="77777777" w:rsidR="00CE02F1" w:rsidRPr="00304F89" w:rsidRDefault="00CE02F1" w:rsidP="00CE02F1">
      <w:pPr>
        <w:pStyle w:val="a7"/>
        <w:tabs>
          <w:tab w:val="left" w:pos="672"/>
          <w:tab w:val="left" w:pos="1373"/>
        </w:tabs>
        <w:spacing w:line="520" w:lineRule="exact"/>
        <w:ind w:leftChars="51" w:left="112" w:rightChars="50" w:right="110" w:firstLineChars="200" w:firstLine="640"/>
        <w:jc w:val="both"/>
        <w:rPr>
          <w:rFonts w:ascii="仿宋_GB2312" w:eastAsia="仿宋_GB2312"/>
          <w:sz w:val="36"/>
          <w:szCs w:val="36"/>
        </w:rPr>
      </w:pPr>
      <w:r w:rsidRPr="00304F89">
        <w:rPr>
          <w:rFonts w:ascii="仿宋_GB2312" w:eastAsia="仿宋_GB2312" w:hAnsi="宋体"/>
        </w:rPr>
        <w:t>(3)</w:t>
      </w:r>
      <w:r w:rsidRPr="00304F89">
        <w:rPr>
          <w:rFonts w:ascii="仿宋_GB2312" w:eastAsia="仿宋_GB2312" w:hAnsi="宋体" w:hint="eastAsia"/>
        </w:rPr>
        <w:t>通信与网络技术类，包括但不限于基于各种通信及网络技术研究开发的创新创意通信网络应用模块或系统，如网络安全、无线通信、光纤通信、互联网、物联网、空间信息网、水下通信网络、工业控制网络、边缘计算等通信或网络设备、系统或软件等；</w:t>
      </w:r>
    </w:p>
    <w:p w14:paraId="1B6C95BA" w14:textId="77777777" w:rsidR="00CE02F1" w:rsidRPr="00304F89" w:rsidRDefault="00CE02F1" w:rsidP="00CE02F1">
      <w:pPr>
        <w:pStyle w:val="a7"/>
        <w:tabs>
          <w:tab w:val="left" w:pos="672"/>
          <w:tab w:val="left" w:pos="1373"/>
        </w:tabs>
        <w:spacing w:line="520" w:lineRule="exact"/>
        <w:ind w:leftChars="51" w:left="112" w:rightChars="50" w:right="110" w:firstLineChars="200" w:firstLine="640"/>
        <w:jc w:val="both"/>
        <w:rPr>
          <w:rFonts w:ascii="仿宋_GB2312" w:eastAsia="仿宋_GB2312"/>
          <w:sz w:val="36"/>
          <w:szCs w:val="36"/>
        </w:rPr>
      </w:pPr>
      <w:r w:rsidRPr="00304F89">
        <w:rPr>
          <w:rFonts w:ascii="仿宋_GB2312" w:eastAsia="仿宋_GB2312" w:hAnsi="宋体"/>
        </w:rPr>
        <w:t>(4)</w:t>
      </w:r>
      <w:r w:rsidRPr="00304F89">
        <w:rPr>
          <w:rFonts w:ascii="仿宋_GB2312" w:eastAsia="仿宋_GB2312" w:hAnsi="宋体" w:hint="eastAsia"/>
        </w:rPr>
        <w:t>信息感知系统与应用类，包括但不限于光电感知、传感器、</w:t>
      </w:r>
      <w:proofErr w:type="gramStart"/>
      <w:r w:rsidRPr="00304F89">
        <w:rPr>
          <w:rFonts w:ascii="仿宋_GB2312" w:eastAsia="仿宋_GB2312" w:hAnsi="宋体" w:hint="eastAsia"/>
        </w:rPr>
        <w:t>微纳传感器</w:t>
      </w:r>
      <w:proofErr w:type="gramEnd"/>
      <w:r w:rsidRPr="00304F89">
        <w:rPr>
          <w:rFonts w:ascii="仿宋_GB2312" w:eastAsia="仿宋_GB2312" w:hAnsi="宋体" w:hint="eastAsia"/>
        </w:rPr>
        <w:t>与</w:t>
      </w:r>
      <w:proofErr w:type="gramStart"/>
      <w:r w:rsidRPr="00304F89">
        <w:rPr>
          <w:rFonts w:ascii="仿宋_GB2312" w:eastAsia="仿宋_GB2312" w:hAnsi="宋体" w:hint="eastAsia"/>
        </w:rPr>
        <w:t>微机电</w:t>
      </w:r>
      <w:proofErr w:type="gramEnd"/>
      <w:r w:rsidRPr="00304F89">
        <w:rPr>
          <w:rFonts w:ascii="仿宋_GB2312" w:eastAsia="仿宋_GB2312" w:hAnsi="宋体" w:hint="eastAsia"/>
        </w:rPr>
        <w:t>系统、空间探测等传感与信息获取类软</w:t>
      </w:r>
      <w:r w:rsidRPr="00304F89">
        <w:rPr>
          <w:rFonts w:ascii="仿宋_GB2312" w:eastAsia="仿宋_GB2312" w:hAnsi="宋体" w:hint="eastAsia"/>
        </w:rPr>
        <w:lastRenderedPageBreak/>
        <w:t>硬件系统，如工业传感、生物传感、生态环境传感、光电探测、遥感探测、定位导航等系统的设计与实现；</w:t>
      </w:r>
    </w:p>
    <w:p w14:paraId="2FB8CEB9" w14:textId="77777777" w:rsidR="00CE02F1" w:rsidRPr="00304F89" w:rsidRDefault="00CE02F1" w:rsidP="00CE02F1">
      <w:pPr>
        <w:pStyle w:val="a7"/>
        <w:tabs>
          <w:tab w:val="left" w:pos="672"/>
          <w:tab w:val="left" w:pos="1373"/>
        </w:tabs>
        <w:spacing w:line="520" w:lineRule="exact"/>
        <w:ind w:leftChars="51" w:left="112" w:rightChars="50" w:right="110" w:firstLineChars="200" w:firstLine="640"/>
        <w:jc w:val="both"/>
        <w:rPr>
          <w:rFonts w:ascii="仿宋_GB2312" w:eastAsia="仿宋_GB2312"/>
          <w:sz w:val="36"/>
          <w:szCs w:val="36"/>
        </w:rPr>
      </w:pPr>
      <w:r w:rsidRPr="00304F89">
        <w:rPr>
          <w:rFonts w:ascii="仿宋_GB2312" w:eastAsia="仿宋_GB2312" w:hAnsi="宋体"/>
        </w:rPr>
        <w:t>(5)</w:t>
      </w:r>
      <w:r w:rsidRPr="00304F89">
        <w:rPr>
          <w:rFonts w:ascii="仿宋_GB2312" w:eastAsia="仿宋_GB2312" w:hAnsi="宋体" w:hint="eastAsia"/>
        </w:rPr>
        <w:t>信号和信息处理技术与系统，包括但不限于视频、图像、语音、文本、频谱信号处理和信息处理、特征识别，以及信号检测及对抗的软硬件系统，</w:t>
      </w:r>
      <w:r w:rsidRPr="00304F89">
        <w:rPr>
          <w:rFonts w:ascii="仿宋_GB2312" w:eastAsia="仿宋_GB2312" w:hAnsi="宋体"/>
        </w:rPr>
        <w:t xml:space="preserve"> </w:t>
      </w:r>
      <w:r w:rsidRPr="00304F89">
        <w:rPr>
          <w:rFonts w:ascii="仿宋_GB2312" w:eastAsia="仿宋_GB2312" w:hAnsi="宋体" w:hint="eastAsia"/>
        </w:rPr>
        <w:t>如安防监控、音视频编解码、网络文本搜索与处理、雷达信号处理、信息对抗系统等；</w:t>
      </w:r>
    </w:p>
    <w:p w14:paraId="5FDF53FD" w14:textId="77777777" w:rsidR="00CE02F1" w:rsidRPr="00304F89" w:rsidRDefault="00CE02F1" w:rsidP="00CE02F1">
      <w:pPr>
        <w:pStyle w:val="a7"/>
        <w:tabs>
          <w:tab w:val="left" w:pos="672"/>
          <w:tab w:val="left" w:pos="1373"/>
        </w:tabs>
        <w:spacing w:line="520" w:lineRule="exact"/>
        <w:ind w:leftChars="51" w:left="112" w:rightChars="50" w:right="110" w:firstLineChars="200" w:firstLine="640"/>
        <w:jc w:val="both"/>
        <w:rPr>
          <w:rFonts w:ascii="仿宋_GB2312" w:eastAsia="仿宋_GB2312"/>
          <w:sz w:val="36"/>
          <w:szCs w:val="36"/>
        </w:rPr>
      </w:pPr>
      <w:r w:rsidRPr="00304F89">
        <w:rPr>
          <w:rFonts w:ascii="仿宋_GB2312" w:eastAsia="仿宋_GB2312" w:hAnsi="宋体"/>
        </w:rPr>
        <w:t>(6)</w:t>
      </w:r>
      <w:r w:rsidRPr="00304F89">
        <w:rPr>
          <w:rFonts w:ascii="仿宋_GB2312" w:eastAsia="仿宋_GB2312" w:hAnsi="宋体" w:hint="eastAsia"/>
        </w:rPr>
        <w:t>人工智能类，包括但不限于自然语言处理、机器视觉、深度学习、机器学习、大数据处理、群体智能、决策管理等技术的软硬件系统或智能应用，如：智能机器人、智慧城市、智能医疗、智能安防、自动驾驶、智慧家居等。</w:t>
      </w:r>
    </w:p>
    <w:p w14:paraId="15A60760" w14:textId="77777777" w:rsidR="00CE02F1" w:rsidRPr="00304F89" w:rsidRDefault="00CE02F1" w:rsidP="00CE02F1">
      <w:pPr>
        <w:pStyle w:val="a7"/>
        <w:tabs>
          <w:tab w:val="left" w:pos="672"/>
          <w:tab w:val="left" w:pos="1373"/>
        </w:tabs>
        <w:spacing w:line="520" w:lineRule="exact"/>
        <w:ind w:leftChars="51" w:left="112" w:rightChars="50" w:right="110" w:firstLineChars="200" w:firstLine="640"/>
        <w:jc w:val="both"/>
        <w:rPr>
          <w:rFonts w:ascii="仿宋_GB2312" w:eastAsia="仿宋_GB2312"/>
          <w:sz w:val="36"/>
          <w:szCs w:val="36"/>
        </w:rPr>
      </w:pPr>
      <w:r w:rsidRPr="00304F89">
        <w:rPr>
          <w:rFonts w:ascii="仿宋_GB2312" w:eastAsia="仿宋_GB2312" w:hAnsi="宋体"/>
        </w:rPr>
        <w:t>(7)</w:t>
      </w:r>
      <w:r w:rsidRPr="00304F89">
        <w:rPr>
          <w:rFonts w:ascii="仿宋_GB2312" w:eastAsia="仿宋_GB2312" w:hAnsi="宋体" w:hint="eastAsia"/>
        </w:rPr>
        <w:t>技术探索与交叉学科类，包括但不限于基于新材料、新器件、新工艺、新设计等构建的新型电子信息类软硬件系统，如面向生命健康、艺术创造、环境生态、清洁能源等的新型传感器、电子电路、处理器、通信网络设备、信息处理器以及应用系统等。</w:t>
      </w:r>
    </w:p>
    <w:p w14:paraId="1D75A806" w14:textId="77777777" w:rsidR="00CE02F1" w:rsidRPr="00304F89" w:rsidRDefault="00CE02F1" w:rsidP="00CE02F1">
      <w:pPr>
        <w:pStyle w:val="a7"/>
        <w:tabs>
          <w:tab w:val="left" w:pos="672"/>
          <w:tab w:val="left" w:pos="1373"/>
        </w:tabs>
        <w:spacing w:line="520" w:lineRule="exact"/>
        <w:ind w:leftChars="51" w:left="112" w:rightChars="50" w:right="110" w:firstLineChars="200" w:firstLine="640"/>
        <w:jc w:val="both"/>
        <w:rPr>
          <w:rFonts w:ascii="仿宋_GB2312" w:eastAsia="仿宋_GB2312"/>
        </w:rPr>
      </w:pPr>
      <w:r w:rsidRPr="00304F89">
        <w:rPr>
          <w:rFonts w:ascii="仿宋_GB2312" w:eastAsia="仿宋_GB2312" w:hAnsi="宋体"/>
        </w:rPr>
        <w:t>3.</w:t>
      </w:r>
      <w:r w:rsidRPr="00304F89">
        <w:rPr>
          <w:rFonts w:ascii="仿宋_GB2312" w:eastAsia="仿宋_GB2312" w:hAnsi="宋体" w:hint="eastAsia"/>
          <w:spacing w:val="-4"/>
        </w:rPr>
        <w:t>技术竞赛</w:t>
      </w:r>
      <w:r w:rsidRPr="00304F89">
        <w:rPr>
          <w:rFonts w:ascii="仿宋_GB2312" w:eastAsia="仿宋_GB2312" w:hAnsi="宋体" w:hint="eastAsia"/>
          <w:spacing w:val="-3"/>
        </w:rPr>
        <w:t>要求参赛</w:t>
      </w:r>
      <w:proofErr w:type="gramStart"/>
      <w:r w:rsidRPr="00304F89">
        <w:rPr>
          <w:rFonts w:ascii="仿宋_GB2312" w:eastAsia="仿宋_GB2312" w:hAnsi="宋体" w:hint="eastAsia"/>
          <w:spacing w:val="-3"/>
        </w:rPr>
        <w:t>队制作</w:t>
      </w:r>
      <w:proofErr w:type="gramEnd"/>
      <w:r w:rsidRPr="00304F89">
        <w:rPr>
          <w:rFonts w:ascii="仿宋_GB2312" w:eastAsia="仿宋_GB2312" w:hAnsi="宋体" w:hint="eastAsia"/>
          <w:spacing w:val="-3"/>
        </w:rPr>
        <w:t>符合设计方案的演示</w:t>
      </w:r>
      <w:r w:rsidRPr="00304F89">
        <w:rPr>
          <w:rFonts w:ascii="仿宋_GB2312" w:eastAsia="仿宋_GB2312" w:hAnsi="宋体" w:hint="eastAsia"/>
          <w:spacing w:val="-7"/>
        </w:rPr>
        <w:t>实物，提交的参赛文件为技术论文、演示视频和作品照片的电子文件。</w:t>
      </w:r>
    </w:p>
    <w:p w14:paraId="45BB9FDB" w14:textId="77777777" w:rsidR="00CE02F1" w:rsidRPr="00304F89" w:rsidRDefault="00CE02F1" w:rsidP="00CE02F1">
      <w:pPr>
        <w:pStyle w:val="a9"/>
        <w:tabs>
          <w:tab w:val="left" w:pos="1093"/>
        </w:tabs>
        <w:spacing w:line="520" w:lineRule="exact"/>
        <w:ind w:leftChars="51" w:left="112" w:rightChars="50" w:right="110" w:firstLineChars="200" w:firstLine="624"/>
        <w:rPr>
          <w:rFonts w:ascii="仿宋_GB2312" w:eastAsia="仿宋_GB2312"/>
          <w:sz w:val="32"/>
          <w:szCs w:val="32"/>
        </w:rPr>
      </w:pPr>
      <w:r w:rsidRPr="00304F89">
        <w:rPr>
          <w:rFonts w:ascii="仿宋_GB2312" w:eastAsia="仿宋_GB2312" w:hAnsi="宋体"/>
          <w:spacing w:val="-4"/>
          <w:sz w:val="32"/>
          <w:szCs w:val="32"/>
        </w:rPr>
        <w:t>4</w:t>
      </w:r>
      <w:r w:rsidRPr="00304F89">
        <w:rPr>
          <w:rFonts w:ascii="仿宋_GB2312" w:eastAsia="仿宋_GB2312" w:hAnsi="宋体"/>
          <w:spacing w:val="-6"/>
          <w:sz w:val="32"/>
          <w:szCs w:val="32"/>
        </w:rPr>
        <w:t>.</w:t>
      </w:r>
      <w:r w:rsidRPr="00304F89">
        <w:rPr>
          <w:rFonts w:ascii="仿宋_GB2312" w:eastAsia="仿宋_GB2312" w:hAnsi="宋体" w:hint="eastAsia"/>
          <w:spacing w:val="-6"/>
          <w:sz w:val="32"/>
          <w:szCs w:val="32"/>
        </w:rPr>
        <w:t>参赛队拥有其参赛作品的知识产权，不可抄袭他人作品或侵占他人知识</w:t>
      </w:r>
      <w:r w:rsidRPr="00304F89">
        <w:rPr>
          <w:rFonts w:ascii="仿宋_GB2312" w:eastAsia="仿宋_GB2312" w:hAnsi="宋体" w:hint="eastAsia"/>
          <w:spacing w:val="-3"/>
          <w:sz w:val="32"/>
          <w:szCs w:val="32"/>
        </w:rPr>
        <w:t>产权。如有违规，学校有权取消其参赛资格。</w:t>
      </w:r>
    </w:p>
    <w:p w14:paraId="49F07ECE" w14:textId="77777777" w:rsidR="00CE02F1" w:rsidRPr="00304F89" w:rsidRDefault="00CE02F1" w:rsidP="00CE02F1">
      <w:pPr>
        <w:pStyle w:val="a9"/>
        <w:tabs>
          <w:tab w:val="left" w:pos="1093"/>
        </w:tabs>
        <w:spacing w:line="520" w:lineRule="exact"/>
        <w:ind w:leftChars="51" w:left="112" w:rightChars="50" w:right="110" w:firstLineChars="200" w:firstLine="620"/>
        <w:rPr>
          <w:rFonts w:ascii="仿宋_GB2312" w:eastAsia="仿宋_GB2312"/>
          <w:spacing w:val="-3"/>
          <w:sz w:val="32"/>
          <w:szCs w:val="32"/>
        </w:rPr>
      </w:pPr>
      <w:r w:rsidRPr="00304F89">
        <w:rPr>
          <w:rFonts w:ascii="仿宋_GB2312" w:eastAsia="仿宋_GB2312" w:hAnsi="宋体"/>
          <w:spacing w:val="-5"/>
          <w:sz w:val="32"/>
          <w:szCs w:val="32"/>
        </w:rPr>
        <w:t>5.</w:t>
      </w:r>
      <w:r w:rsidRPr="00304F89">
        <w:rPr>
          <w:rFonts w:ascii="仿宋_GB2312" w:eastAsia="仿宋_GB2312" w:hAnsi="宋体" w:hint="eastAsia"/>
          <w:spacing w:val="-5"/>
          <w:sz w:val="32"/>
          <w:szCs w:val="32"/>
        </w:rPr>
        <w:t>已参加过</w:t>
      </w:r>
      <w:proofErr w:type="gramStart"/>
      <w:r w:rsidRPr="00304F89">
        <w:rPr>
          <w:rFonts w:ascii="仿宋_GB2312" w:eastAsia="仿宋_GB2312" w:hAnsi="宋体" w:hint="eastAsia"/>
          <w:spacing w:val="-5"/>
          <w:sz w:val="32"/>
          <w:szCs w:val="32"/>
        </w:rPr>
        <w:t>研电赛</w:t>
      </w:r>
      <w:proofErr w:type="gramEnd"/>
      <w:r w:rsidRPr="00304F89">
        <w:rPr>
          <w:rFonts w:ascii="仿宋_GB2312" w:eastAsia="仿宋_GB2312" w:hAnsi="宋体" w:hint="eastAsia"/>
          <w:spacing w:val="-5"/>
          <w:sz w:val="32"/>
          <w:szCs w:val="32"/>
        </w:rPr>
        <w:t>的作品不能重复参赛，如果确实有重大改进，请</w:t>
      </w:r>
      <w:r w:rsidRPr="00304F89">
        <w:rPr>
          <w:rFonts w:ascii="仿宋_GB2312" w:eastAsia="仿宋_GB2312" w:hAnsi="宋体" w:hint="eastAsia"/>
          <w:spacing w:val="-1"/>
          <w:sz w:val="32"/>
          <w:szCs w:val="32"/>
        </w:rPr>
        <w:t>在初赛提交作品时提交《作品重大改进说明》。若作品无重大改进，一旦</w:t>
      </w:r>
      <w:r w:rsidRPr="00304F89">
        <w:rPr>
          <w:rFonts w:ascii="仿宋_GB2312" w:eastAsia="仿宋_GB2312" w:hAnsi="宋体" w:hint="eastAsia"/>
          <w:spacing w:val="-3"/>
          <w:sz w:val="32"/>
          <w:szCs w:val="32"/>
        </w:rPr>
        <w:t>查实，撤销比赛资格。</w:t>
      </w:r>
    </w:p>
    <w:p w14:paraId="2A3D9468" w14:textId="77777777" w:rsidR="00CE02F1" w:rsidRPr="00304F89" w:rsidRDefault="00CE02F1" w:rsidP="00CE02F1">
      <w:pPr>
        <w:pStyle w:val="a7"/>
        <w:spacing w:before="58" w:line="520" w:lineRule="exact"/>
        <w:ind w:rightChars="31" w:right="68" w:firstLineChars="200" w:firstLine="643"/>
        <w:rPr>
          <w:rFonts w:ascii="黑体" w:eastAsia="黑体" w:hAnsi="黑体"/>
          <w:b/>
          <w:bCs/>
        </w:rPr>
      </w:pPr>
      <w:r>
        <w:rPr>
          <w:rFonts w:ascii="黑体" w:eastAsia="黑体" w:hAnsi="黑体" w:hint="eastAsia"/>
          <w:b/>
          <w:bCs/>
        </w:rPr>
        <w:t>二</w:t>
      </w:r>
      <w:r w:rsidRPr="00304F89">
        <w:rPr>
          <w:rFonts w:ascii="黑体" w:eastAsia="黑体" w:hAnsi="黑体" w:hint="eastAsia"/>
          <w:b/>
          <w:bCs/>
        </w:rPr>
        <w:t>、作品要求</w:t>
      </w:r>
    </w:p>
    <w:p w14:paraId="17731F05" w14:textId="77777777" w:rsidR="00CE02F1" w:rsidRPr="00304F89" w:rsidRDefault="00CE02F1" w:rsidP="00CE02F1">
      <w:pPr>
        <w:tabs>
          <w:tab w:val="left" w:pos="534"/>
        </w:tabs>
        <w:spacing w:line="520" w:lineRule="exact"/>
        <w:ind w:rightChars="31" w:right="68" w:firstLineChars="201" w:firstLine="635"/>
        <w:rPr>
          <w:rFonts w:ascii="仿宋_GB2312" w:eastAsia="仿宋_GB2312"/>
          <w:sz w:val="32"/>
          <w:szCs w:val="32"/>
        </w:rPr>
      </w:pPr>
      <w:bookmarkStart w:id="2" w:name="_bookmark6"/>
      <w:bookmarkEnd w:id="2"/>
      <w:r w:rsidRPr="00304F89">
        <w:rPr>
          <w:rFonts w:ascii="仿宋_GB2312" w:eastAsia="仿宋_GB2312"/>
          <w:spacing w:val="-2"/>
          <w:sz w:val="32"/>
          <w:szCs w:val="32"/>
        </w:rPr>
        <w:t>1.</w:t>
      </w:r>
      <w:r w:rsidRPr="00304F89">
        <w:rPr>
          <w:rFonts w:ascii="仿宋_GB2312" w:eastAsia="仿宋_GB2312" w:hint="eastAsia"/>
          <w:spacing w:val="-2"/>
          <w:sz w:val="32"/>
          <w:szCs w:val="32"/>
        </w:rPr>
        <w:t>参赛作品技术论文</w:t>
      </w:r>
      <w:r w:rsidRPr="00304F89">
        <w:rPr>
          <w:rFonts w:ascii="仿宋_GB2312" w:eastAsia="仿宋_GB2312" w:hint="eastAsia"/>
          <w:sz w:val="32"/>
          <w:szCs w:val="32"/>
        </w:rPr>
        <w:t>内容建议包括但不限于以下内容：</w:t>
      </w:r>
    </w:p>
    <w:p w14:paraId="3679B000" w14:textId="77777777" w:rsidR="00CE02F1" w:rsidRPr="00304F89" w:rsidRDefault="00CE02F1" w:rsidP="00CE02F1">
      <w:pPr>
        <w:pStyle w:val="a7"/>
        <w:spacing w:line="520" w:lineRule="exact"/>
        <w:ind w:rightChars="31" w:right="68" w:firstLineChars="200" w:firstLine="640"/>
        <w:jc w:val="both"/>
        <w:rPr>
          <w:rFonts w:ascii="仿宋_GB2312" w:eastAsia="仿宋_GB2312"/>
        </w:rPr>
      </w:pPr>
      <w:r w:rsidRPr="00304F89">
        <w:rPr>
          <w:rFonts w:ascii="仿宋_GB2312" w:eastAsia="仿宋_GB2312" w:hAnsi="宋体" w:hint="eastAsia"/>
        </w:rPr>
        <w:t>（</w:t>
      </w:r>
      <w:r w:rsidRPr="00304F89">
        <w:rPr>
          <w:rFonts w:ascii="仿宋_GB2312" w:eastAsia="仿宋_GB2312" w:hAnsi="宋体"/>
        </w:rPr>
        <w:t>1</w:t>
      </w:r>
      <w:r w:rsidRPr="00304F89">
        <w:rPr>
          <w:rFonts w:ascii="仿宋_GB2312" w:eastAsia="仿宋_GB2312" w:hAnsi="宋体" w:hint="eastAsia"/>
        </w:rPr>
        <w:t>）作品难点与创新；（</w:t>
      </w:r>
      <w:r w:rsidRPr="00304F89">
        <w:rPr>
          <w:rFonts w:ascii="仿宋_GB2312" w:eastAsia="仿宋_GB2312" w:hAnsi="宋体"/>
        </w:rPr>
        <w:t>2</w:t>
      </w:r>
      <w:r w:rsidRPr="00304F89">
        <w:rPr>
          <w:rFonts w:ascii="仿宋_GB2312" w:eastAsia="仿宋_GB2312" w:hAnsi="宋体" w:hint="eastAsia"/>
        </w:rPr>
        <w:t>）方案论证与设计；（</w:t>
      </w:r>
      <w:r w:rsidRPr="00304F89">
        <w:rPr>
          <w:rFonts w:ascii="仿宋_GB2312" w:eastAsia="仿宋_GB2312" w:hAnsi="宋体"/>
        </w:rPr>
        <w:t>3</w:t>
      </w:r>
      <w:r w:rsidRPr="00304F89">
        <w:rPr>
          <w:rFonts w:ascii="仿宋_GB2312" w:eastAsia="仿宋_GB2312" w:hAnsi="宋体" w:hint="eastAsia"/>
        </w:rPr>
        <w:t>）原理分析与硬件电路图；（</w:t>
      </w:r>
      <w:r w:rsidRPr="00304F89">
        <w:rPr>
          <w:rFonts w:ascii="仿宋_GB2312" w:eastAsia="仿宋_GB2312" w:hAnsi="宋体"/>
        </w:rPr>
        <w:t>4</w:t>
      </w:r>
      <w:r w:rsidRPr="00304F89">
        <w:rPr>
          <w:rFonts w:ascii="仿宋_GB2312" w:eastAsia="仿宋_GB2312" w:hAnsi="宋体" w:hint="eastAsia"/>
        </w:rPr>
        <w:t>）软件设计与流程；（</w:t>
      </w:r>
      <w:r w:rsidRPr="00304F89">
        <w:rPr>
          <w:rFonts w:ascii="仿宋_GB2312" w:eastAsia="仿宋_GB2312" w:hAnsi="宋体"/>
        </w:rPr>
        <w:t>5</w:t>
      </w:r>
      <w:r w:rsidRPr="00304F89">
        <w:rPr>
          <w:rFonts w:ascii="仿宋_GB2312" w:eastAsia="仿宋_GB2312" w:hAnsi="宋体" w:hint="eastAsia"/>
        </w:rPr>
        <w:t>）系统测试与误差分析；（</w:t>
      </w:r>
      <w:r w:rsidRPr="00304F89">
        <w:rPr>
          <w:rFonts w:ascii="仿宋_GB2312" w:eastAsia="仿宋_GB2312" w:hAnsi="宋体"/>
        </w:rPr>
        <w:t>6</w:t>
      </w:r>
      <w:r w:rsidRPr="00304F89">
        <w:rPr>
          <w:rFonts w:ascii="仿宋_GB2312" w:eastAsia="仿宋_GB2312" w:hAnsi="宋体" w:hint="eastAsia"/>
        </w:rPr>
        <w:t>）总结。</w:t>
      </w:r>
    </w:p>
    <w:p w14:paraId="7561B7C7" w14:textId="77777777" w:rsidR="00CE02F1" w:rsidRPr="00304F89" w:rsidRDefault="00CE02F1" w:rsidP="00CE02F1">
      <w:pPr>
        <w:pStyle w:val="a7"/>
        <w:spacing w:line="520" w:lineRule="exact"/>
        <w:ind w:rightChars="31" w:right="68" w:firstLineChars="200" w:firstLine="616"/>
        <w:jc w:val="both"/>
        <w:rPr>
          <w:rFonts w:ascii="仿宋_GB2312" w:eastAsia="仿宋_GB2312"/>
          <w:spacing w:val="-8"/>
        </w:rPr>
      </w:pPr>
      <w:r w:rsidRPr="00304F89">
        <w:rPr>
          <w:rFonts w:ascii="仿宋_GB2312" w:eastAsia="仿宋_GB2312" w:hAnsi="宋体" w:hint="eastAsia"/>
          <w:spacing w:val="-6"/>
        </w:rPr>
        <w:t>不同类型作品可根据实际情况作相应调整，论文字数</w:t>
      </w:r>
      <w:r w:rsidRPr="00304F89">
        <w:rPr>
          <w:rFonts w:ascii="仿宋_GB2312" w:eastAsia="仿宋_GB2312" w:hAnsi="宋体"/>
          <w:spacing w:val="-6"/>
        </w:rPr>
        <w:t xml:space="preserve"> </w:t>
      </w:r>
      <w:r w:rsidRPr="00304F89">
        <w:rPr>
          <w:rFonts w:ascii="仿宋_GB2312" w:eastAsia="仿宋_GB2312" w:hAnsi="宋体"/>
        </w:rPr>
        <w:lastRenderedPageBreak/>
        <w:t>8000-10000</w:t>
      </w:r>
      <w:r w:rsidRPr="00304F89">
        <w:rPr>
          <w:rFonts w:ascii="仿宋_GB2312" w:eastAsia="仿宋_GB2312" w:hAnsi="宋体"/>
          <w:spacing w:val="-14"/>
        </w:rPr>
        <w:t xml:space="preserve"> </w:t>
      </w:r>
      <w:r w:rsidRPr="00304F89">
        <w:rPr>
          <w:rFonts w:ascii="仿宋_GB2312" w:eastAsia="仿宋_GB2312" w:hAnsi="宋体" w:hint="eastAsia"/>
          <w:spacing w:val="-14"/>
        </w:rPr>
        <w:t>字为宜。为实现评审的公平性，除论文封面外</w:t>
      </w:r>
      <w:r w:rsidRPr="00304F89">
        <w:rPr>
          <w:rFonts w:ascii="仿宋_GB2312" w:eastAsia="仿宋_GB2312" w:hAnsi="宋体" w:hint="eastAsia"/>
          <w:spacing w:val="-6"/>
        </w:rPr>
        <w:t>，目录、摘要、正文、页眉、页脚等处均不允许出现研究生姓名、导师姓名、所在院系等个人信息，一经发现将取消参赛资格。</w:t>
      </w:r>
    </w:p>
    <w:p w14:paraId="40D44DF2" w14:textId="77777777" w:rsidR="00CE02F1" w:rsidRPr="009626D0" w:rsidRDefault="00CE02F1" w:rsidP="00CE02F1">
      <w:pPr>
        <w:pStyle w:val="a7"/>
        <w:spacing w:line="520" w:lineRule="exact"/>
        <w:ind w:rightChars="31" w:right="68" w:firstLineChars="200" w:firstLine="608"/>
        <w:jc w:val="both"/>
        <w:rPr>
          <w:rFonts w:ascii="仿宋_GB2312" w:eastAsia="仿宋_GB2312" w:hAnsi="宋体"/>
          <w:spacing w:val="-2"/>
        </w:rPr>
      </w:pPr>
      <w:r w:rsidRPr="009626D0">
        <w:rPr>
          <w:rFonts w:ascii="仿宋_GB2312" w:eastAsia="仿宋_GB2312"/>
          <w:spacing w:val="-8"/>
        </w:rPr>
        <w:t>2.</w:t>
      </w:r>
      <w:r w:rsidRPr="009626D0">
        <w:rPr>
          <w:rFonts w:ascii="仿宋_GB2312" w:eastAsia="仿宋_GB2312" w:hAnsi="宋体" w:hint="eastAsia"/>
          <w:spacing w:val="-8"/>
        </w:rPr>
        <w:t>参赛作品演示视频及演示</w:t>
      </w:r>
      <w:r w:rsidRPr="009626D0">
        <w:rPr>
          <w:rFonts w:ascii="仿宋_GB2312" w:eastAsia="仿宋_GB2312" w:hAnsi="宋体"/>
          <w:spacing w:val="-8"/>
        </w:rPr>
        <w:t xml:space="preserve"> </w:t>
      </w:r>
      <w:r w:rsidRPr="009626D0">
        <w:rPr>
          <w:rFonts w:ascii="仿宋_GB2312" w:eastAsia="仿宋_GB2312" w:hAnsi="宋体"/>
          <w:spacing w:val="-2"/>
        </w:rPr>
        <w:t>PPT</w:t>
      </w:r>
    </w:p>
    <w:p w14:paraId="2BBF121C" w14:textId="77777777" w:rsidR="00CE02F1" w:rsidRPr="009626D0" w:rsidRDefault="00CE02F1" w:rsidP="00CE02F1">
      <w:pPr>
        <w:pStyle w:val="a7"/>
        <w:spacing w:line="520" w:lineRule="exact"/>
        <w:ind w:rightChars="31" w:right="68" w:firstLineChars="200" w:firstLine="640"/>
        <w:jc w:val="both"/>
        <w:rPr>
          <w:rFonts w:ascii="仿宋_GB2312" w:eastAsia="仿宋_GB2312" w:hAnsi="宋体"/>
          <w:spacing w:val="-9"/>
        </w:rPr>
      </w:pPr>
      <w:r w:rsidRPr="009626D0">
        <w:rPr>
          <w:rFonts w:ascii="仿宋_GB2312" w:eastAsia="仿宋_GB2312" w:hAnsi="宋体" w:hint="eastAsia"/>
        </w:rPr>
        <w:t>（</w:t>
      </w:r>
      <w:r w:rsidRPr="009626D0">
        <w:rPr>
          <w:rFonts w:ascii="仿宋_GB2312" w:eastAsia="仿宋_GB2312" w:hAnsi="宋体"/>
        </w:rPr>
        <w:t>1</w:t>
      </w:r>
      <w:r w:rsidRPr="009626D0">
        <w:rPr>
          <w:rFonts w:ascii="仿宋_GB2312" w:eastAsia="仿宋_GB2312" w:hAnsi="宋体" w:hint="eastAsia"/>
        </w:rPr>
        <w:t>）</w:t>
      </w:r>
      <w:r w:rsidRPr="009626D0">
        <w:rPr>
          <w:rFonts w:ascii="仿宋_GB2312" w:eastAsia="仿宋_GB2312" w:hAnsi="宋体" w:hint="eastAsia"/>
          <w:spacing w:val="-11"/>
        </w:rPr>
        <w:t>视频分辨率不小于</w:t>
      </w:r>
      <w:r w:rsidRPr="009626D0">
        <w:rPr>
          <w:rFonts w:ascii="仿宋_GB2312" w:eastAsia="仿宋_GB2312" w:hAnsi="宋体"/>
          <w:spacing w:val="-11"/>
        </w:rPr>
        <w:t xml:space="preserve"> </w:t>
      </w:r>
      <w:r w:rsidRPr="009626D0">
        <w:rPr>
          <w:rFonts w:ascii="仿宋_GB2312" w:eastAsia="仿宋_GB2312" w:hAnsi="宋体"/>
        </w:rPr>
        <w:t>640X480</w:t>
      </w:r>
      <w:r w:rsidRPr="009626D0">
        <w:rPr>
          <w:rFonts w:ascii="仿宋_GB2312" w:eastAsia="仿宋_GB2312" w:hAnsi="宋体" w:hint="eastAsia"/>
          <w:spacing w:val="-11"/>
        </w:rPr>
        <w:t>，大小不超过</w:t>
      </w:r>
      <w:r w:rsidRPr="009626D0">
        <w:rPr>
          <w:rFonts w:ascii="仿宋_GB2312" w:eastAsia="仿宋_GB2312" w:hAnsi="宋体"/>
          <w:spacing w:val="-11"/>
        </w:rPr>
        <w:t>100M</w:t>
      </w:r>
      <w:r w:rsidRPr="009626D0">
        <w:rPr>
          <w:rFonts w:ascii="仿宋_GB2312" w:eastAsia="仿宋_GB2312" w:hAnsi="宋体" w:hint="eastAsia"/>
          <w:spacing w:val="-11"/>
        </w:rPr>
        <w:t>，时长不超过</w:t>
      </w:r>
      <w:r w:rsidRPr="009626D0">
        <w:rPr>
          <w:rFonts w:ascii="仿宋_GB2312" w:eastAsia="仿宋_GB2312" w:hAnsi="宋体"/>
          <w:spacing w:val="-11"/>
        </w:rPr>
        <w:t xml:space="preserve"> </w:t>
      </w:r>
      <w:r w:rsidRPr="009626D0">
        <w:rPr>
          <w:rFonts w:ascii="仿宋_GB2312" w:eastAsia="仿宋_GB2312" w:hAnsi="宋体"/>
        </w:rPr>
        <w:t>15</w:t>
      </w:r>
      <w:r w:rsidRPr="009626D0">
        <w:rPr>
          <w:rFonts w:ascii="仿宋_GB2312" w:eastAsia="仿宋_GB2312" w:hAnsi="宋体"/>
          <w:spacing w:val="-3"/>
        </w:rPr>
        <w:t xml:space="preserve"> </w:t>
      </w:r>
      <w:r w:rsidRPr="009626D0">
        <w:rPr>
          <w:rFonts w:ascii="仿宋_GB2312" w:eastAsia="仿宋_GB2312" w:hAnsi="宋体" w:hint="eastAsia"/>
          <w:spacing w:val="-3"/>
        </w:rPr>
        <w:t>分钟，格式为</w:t>
      </w:r>
      <w:proofErr w:type="spellStart"/>
      <w:r w:rsidRPr="009626D0">
        <w:rPr>
          <w:rFonts w:ascii="仿宋_GB2312" w:eastAsia="仿宋_GB2312" w:hAnsi="宋体"/>
        </w:rPr>
        <w:t>avi</w:t>
      </w:r>
      <w:proofErr w:type="spellEnd"/>
      <w:r w:rsidRPr="009626D0">
        <w:rPr>
          <w:rFonts w:ascii="仿宋_GB2312" w:eastAsia="仿宋_GB2312" w:hAnsi="宋体" w:hint="eastAsia"/>
          <w:spacing w:val="-5"/>
        </w:rPr>
        <w:t>、</w:t>
      </w:r>
      <w:r w:rsidRPr="009626D0">
        <w:rPr>
          <w:rFonts w:ascii="仿宋_GB2312" w:eastAsia="仿宋_GB2312" w:hAnsi="宋体"/>
          <w:spacing w:val="-2"/>
        </w:rPr>
        <w:t>mp4</w:t>
      </w:r>
      <w:r w:rsidRPr="009626D0">
        <w:rPr>
          <w:rFonts w:ascii="仿宋_GB2312" w:eastAsia="仿宋_GB2312" w:hAnsi="宋体" w:hint="eastAsia"/>
        </w:rPr>
        <w:t>、</w:t>
      </w:r>
      <w:proofErr w:type="spellStart"/>
      <w:r w:rsidRPr="009626D0">
        <w:rPr>
          <w:rFonts w:ascii="仿宋_GB2312" w:eastAsia="仿宋_GB2312" w:hAnsi="宋体"/>
        </w:rPr>
        <w:t>wmv</w:t>
      </w:r>
      <w:proofErr w:type="spellEnd"/>
      <w:r w:rsidRPr="009626D0">
        <w:rPr>
          <w:rFonts w:ascii="仿宋_GB2312" w:eastAsia="仿宋_GB2312" w:hAnsi="宋体"/>
          <w:spacing w:val="-9"/>
        </w:rPr>
        <w:t xml:space="preserve"> </w:t>
      </w:r>
      <w:r w:rsidRPr="009626D0">
        <w:rPr>
          <w:rFonts w:ascii="仿宋_GB2312" w:eastAsia="仿宋_GB2312" w:hAnsi="宋体" w:hint="eastAsia"/>
          <w:spacing w:val="-9"/>
        </w:rPr>
        <w:t>之一。视频内容应包括作品原理及创新点、结构介绍、功能演示等三部分。</w:t>
      </w:r>
    </w:p>
    <w:p w14:paraId="5C2683CD" w14:textId="77777777" w:rsidR="00CE02F1" w:rsidRPr="009626D0" w:rsidRDefault="00CE02F1" w:rsidP="00CE02F1">
      <w:pPr>
        <w:pStyle w:val="a7"/>
        <w:spacing w:line="520" w:lineRule="exact"/>
        <w:ind w:rightChars="31" w:right="68" w:firstLineChars="200" w:firstLine="640"/>
        <w:jc w:val="both"/>
        <w:rPr>
          <w:rFonts w:ascii="仿宋_GB2312" w:eastAsia="仿宋_GB2312"/>
        </w:rPr>
      </w:pPr>
      <w:r w:rsidRPr="009626D0">
        <w:rPr>
          <w:rFonts w:ascii="仿宋_GB2312" w:eastAsia="仿宋_GB2312" w:hAnsi="宋体" w:hint="eastAsia"/>
        </w:rPr>
        <w:t>（</w:t>
      </w:r>
      <w:r w:rsidRPr="009626D0">
        <w:rPr>
          <w:rFonts w:ascii="仿宋_GB2312" w:eastAsia="仿宋_GB2312" w:hAnsi="宋体"/>
        </w:rPr>
        <w:t>2</w:t>
      </w:r>
      <w:r w:rsidRPr="009626D0">
        <w:rPr>
          <w:rFonts w:ascii="仿宋_GB2312" w:eastAsia="仿宋_GB2312" w:hAnsi="宋体" w:hint="eastAsia"/>
        </w:rPr>
        <w:t>）</w:t>
      </w:r>
      <w:r w:rsidRPr="009626D0">
        <w:rPr>
          <w:rFonts w:ascii="仿宋_GB2312" w:eastAsia="仿宋_GB2312" w:hint="eastAsia"/>
          <w:spacing w:val="-8"/>
        </w:rPr>
        <w:t>出现在视频中的参赛队员需穿着正装出镜</w:t>
      </w:r>
      <w:r w:rsidRPr="009626D0">
        <w:rPr>
          <w:rFonts w:ascii="仿宋_GB2312" w:eastAsia="仿宋_GB2312" w:hint="eastAsia"/>
        </w:rPr>
        <w:t>（男士白衬衣黑西裤黑皮鞋，女士白衬衣黑套裙或黑西裤黑皮鞋），使用普通话讲解作品，配备字幕。</w:t>
      </w:r>
    </w:p>
    <w:p w14:paraId="4C9B4230" w14:textId="77777777" w:rsidR="00CE02F1" w:rsidRPr="00304F89" w:rsidRDefault="00CE02F1" w:rsidP="00CE02F1">
      <w:pPr>
        <w:pStyle w:val="a7"/>
        <w:spacing w:before="100" w:beforeAutospacing="1" w:afterLines="100" w:after="312" w:line="560" w:lineRule="exact"/>
        <w:ind w:rightChars="31" w:right="68" w:firstLineChars="200" w:firstLine="643"/>
        <w:rPr>
          <w:rFonts w:ascii="黑体" w:eastAsia="黑体" w:hAnsi="黑体"/>
          <w:b/>
          <w:bCs/>
        </w:rPr>
      </w:pPr>
      <w:r>
        <w:rPr>
          <w:rFonts w:ascii="黑体" w:eastAsia="黑体" w:hAnsi="黑体" w:hint="eastAsia"/>
          <w:b/>
          <w:bCs/>
        </w:rPr>
        <w:t>三</w:t>
      </w:r>
      <w:r w:rsidRPr="00304F89">
        <w:rPr>
          <w:rFonts w:ascii="黑体" w:eastAsia="黑体" w:hAnsi="黑体" w:hint="eastAsia"/>
          <w:b/>
          <w:bCs/>
        </w:rPr>
        <w:t>、评分标准</w:t>
      </w:r>
    </w:p>
    <w:tbl>
      <w:tblPr>
        <w:tblStyle w:val="aa"/>
        <w:tblW w:w="0" w:type="auto"/>
        <w:tblInd w:w="673" w:type="dxa"/>
        <w:tblLook w:val="04A0" w:firstRow="1" w:lastRow="0" w:firstColumn="1" w:lastColumn="0" w:noHBand="0" w:noVBand="1"/>
      </w:tblPr>
      <w:tblGrid>
        <w:gridCol w:w="1639"/>
        <w:gridCol w:w="5383"/>
        <w:gridCol w:w="1591"/>
      </w:tblGrid>
      <w:tr w:rsidR="00CE02F1" w14:paraId="033A6777" w14:textId="77777777" w:rsidTr="007C3556">
        <w:tc>
          <w:tcPr>
            <w:tcW w:w="1703" w:type="dxa"/>
          </w:tcPr>
          <w:p w14:paraId="7B4708CB" w14:textId="77777777" w:rsidR="00CE02F1" w:rsidRPr="00304F89" w:rsidRDefault="00CE02F1" w:rsidP="007C3556">
            <w:pPr>
              <w:pStyle w:val="a9"/>
              <w:tabs>
                <w:tab w:val="left" w:pos="1375"/>
              </w:tabs>
              <w:adjustRightInd/>
              <w:spacing w:line="560" w:lineRule="exact"/>
              <w:ind w:left="0" w:rightChars="31" w:right="68" w:firstLine="0"/>
              <w:jc w:val="center"/>
              <w:rPr>
                <w:rFonts w:ascii="黑体" w:eastAsia="黑体" w:hAnsi="黑体"/>
                <w:sz w:val="32"/>
                <w:szCs w:val="32"/>
              </w:rPr>
            </w:pPr>
            <w:r w:rsidRPr="00304F89">
              <w:rPr>
                <w:rFonts w:ascii="黑体" w:eastAsia="黑体" w:hAnsi="黑体" w:hint="eastAsia"/>
                <w:sz w:val="32"/>
                <w:szCs w:val="32"/>
              </w:rPr>
              <w:t>指标体系</w:t>
            </w:r>
          </w:p>
        </w:tc>
        <w:tc>
          <w:tcPr>
            <w:tcW w:w="5670" w:type="dxa"/>
          </w:tcPr>
          <w:p w14:paraId="6F296062" w14:textId="77777777" w:rsidR="00CE02F1" w:rsidRPr="00304F89" w:rsidRDefault="00CE02F1" w:rsidP="007C3556">
            <w:pPr>
              <w:pStyle w:val="a9"/>
              <w:tabs>
                <w:tab w:val="left" w:pos="1375"/>
              </w:tabs>
              <w:adjustRightInd/>
              <w:spacing w:line="560" w:lineRule="exact"/>
              <w:ind w:left="0" w:rightChars="31" w:right="68" w:firstLine="0"/>
              <w:jc w:val="center"/>
              <w:rPr>
                <w:rFonts w:ascii="黑体" w:eastAsia="黑体" w:hAnsi="黑体"/>
                <w:sz w:val="32"/>
                <w:szCs w:val="32"/>
              </w:rPr>
            </w:pPr>
            <w:r w:rsidRPr="00304F89">
              <w:rPr>
                <w:rFonts w:ascii="黑体" w:eastAsia="黑体" w:hAnsi="黑体" w:hint="eastAsia"/>
                <w:sz w:val="32"/>
                <w:szCs w:val="32"/>
              </w:rPr>
              <w:t>评审标准</w:t>
            </w:r>
          </w:p>
        </w:tc>
        <w:tc>
          <w:tcPr>
            <w:tcW w:w="1650" w:type="dxa"/>
          </w:tcPr>
          <w:p w14:paraId="21638D8F" w14:textId="77777777" w:rsidR="00CE02F1" w:rsidRPr="00304F89" w:rsidRDefault="00CE02F1" w:rsidP="007C3556">
            <w:pPr>
              <w:pStyle w:val="a9"/>
              <w:tabs>
                <w:tab w:val="left" w:pos="1375"/>
              </w:tabs>
              <w:adjustRightInd/>
              <w:spacing w:line="560" w:lineRule="exact"/>
              <w:ind w:left="0" w:rightChars="31" w:right="68" w:firstLine="0"/>
              <w:jc w:val="center"/>
              <w:rPr>
                <w:rFonts w:ascii="黑体" w:eastAsia="黑体" w:hAnsi="黑体"/>
                <w:sz w:val="32"/>
                <w:szCs w:val="32"/>
              </w:rPr>
            </w:pPr>
            <w:r w:rsidRPr="00304F89">
              <w:rPr>
                <w:rFonts w:ascii="黑体" w:eastAsia="黑体" w:hAnsi="黑体" w:hint="eastAsia"/>
                <w:sz w:val="32"/>
                <w:szCs w:val="32"/>
              </w:rPr>
              <w:t>权重</w:t>
            </w:r>
          </w:p>
        </w:tc>
      </w:tr>
      <w:tr w:rsidR="00CE02F1" w14:paraId="7E3ED742" w14:textId="77777777" w:rsidTr="007C3556">
        <w:tc>
          <w:tcPr>
            <w:tcW w:w="1703" w:type="dxa"/>
            <w:vAlign w:val="center"/>
          </w:tcPr>
          <w:p w14:paraId="72A002C4" w14:textId="77777777" w:rsidR="00CE02F1" w:rsidRPr="009626D0" w:rsidRDefault="00CE02F1" w:rsidP="007C3556">
            <w:pPr>
              <w:pStyle w:val="a9"/>
              <w:tabs>
                <w:tab w:val="left" w:pos="1375"/>
              </w:tabs>
              <w:adjustRightInd/>
              <w:spacing w:line="560" w:lineRule="exact"/>
              <w:ind w:left="0" w:rightChars="31" w:right="68" w:firstLine="0"/>
              <w:jc w:val="center"/>
              <w:rPr>
                <w:rFonts w:ascii="仿宋_GB2312" w:eastAsia="仿宋_GB2312"/>
              </w:rPr>
            </w:pPr>
            <w:r w:rsidRPr="009626D0">
              <w:rPr>
                <w:rFonts w:ascii="仿宋_GB2312" w:eastAsia="仿宋_GB2312" w:hint="eastAsia"/>
              </w:rPr>
              <w:t>技术论文</w:t>
            </w:r>
          </w:p>
        </w:tc>
        <w:tc>
          <w:tcPr>
            <w:tcW w:w="5670" w:type="dxa"/>
            <w:vAlign w:val="center"/>
          </w:tcPr>
          <w:p w14:paraId="7F96FE6E" w14:textId="77777777" w:rsidR="00CE02F1" w:rsidRPr="009626D0" w:rsidRDefault="00CE02F1" w:rsidP="007C3556">
            <w:pPr>
              <w:pStyle w:val="a9"/>
              <w:tabs>
                <w:tab w:val="left" w:pos="1375"/>
              </w:tabs>
              <w:adjustRightInd/>
              <w:spacing w:line="520" w:lineRule="exact"/>
              <w:ind w:left="0" w:rightChars="31" w:right="68" w:firstLine="0"/>
              <w:rPr>
                <w:rFonts w:ascii="仿宋_GB2312" w:eastAsia="仿宋_GB2312"/>
              </w:rPr>
            </w:pPr>
            <w:r w:rsidRPr="009626D0">
              <w:rPr>
                <w:rFonts w:ascii="仿宋_GB2312" w:eastAsia="仿宋_GB2312" w:hAnsi="宋体" w:hint="eastAsia"/>
              </w:rPr>
              <w:t>论文结构是否明晰，方案是否合理，重点是否突出，论述是否充分，写作是否规范</w:t>
            </w:r>
          </w:p>
        </w:tc>
        <w:tc>
          <w:tcPr>
            <w:tcW w:w="1650" w:type="dxa"/>
            <w:vAlign w:val="center"/>
          </w:tcPr>
          <w:p w14:paraId="5EABC203" w14:textId="77777777" w:rsidR="00CE02F1" w:rsidRPr="009626D0" w:rsidRDefault="00CE02F1" w:rsidP="007C3556">
            <w:pPr>
              <w:pStyle w:val="a9"/>
              <w:tabs>
                <w:tab w:val="left" w:pos="1375"/>
              </w:tabs>
              <w:adjustRightInd/>
              <w:spacing w:line="560" w:lineRule="exact"/>
              <w:ind w:left="0" w:rightChars="31" w:right="68" w:firstLine="0"/>
              <w:jc w:val="center"/>
              <w:rPr>
                <w:rFonts w:ascii="仿宋_GB2312" w:eastAsia="仿宋_GB2312"/>
              </w:rPr>
            </w:pPr>
            <w:r w:rsidRPr="009626D0">
              <w:rPr>
                <w:rFonts w:ascii="仿宋_GB2312" w:eastAsia="仿宋_GB2312"/>
              </w:rPr>
              <w:t>10</w:t>
            </w:r>
          </w:p>
        </w:tc>
      </w:tr>
      <w:tr w:rsidR="00CE02F1" w14:paraId="3D55DF72" w14:textId="77777777" w:rsidTr="007C3556">
        <w:tc>
          <w:tcPr>
            <w:tcW w:w="1703" w:type="dxa"/>
            <w:vMerge w:val="restart"/>
            <w:vAlign w:val="center"/>
          </w:tcPr>
          <w:p w14:paraId="4BD50DF0" w14:textId="77777777" w:rsidR="00CE02F1" w:rsidRPr="009626D0" w:rsidRDefault="00CE02F1" w:rsidP="007C3556">
            <w:pPr>
              <w:pStyle w:val="a9"/>
              <w:tabs>
                <w:tab w:val="left" w:pos="1375"/>
              </w:tabs>
              <w:adjustRightInd/>
              <w:spacing w:line="560" w:lineRule="exact"/>
              <w:ind w:left="0" w:rightChars="31" w:right="68" w:firstLine="0"/>
              <w:jc w:val="center"/>
              <w:rPr>
                <w:rFonts w:ascii="仿宋_GB2312" w:eastAsia="仿宋_GB2312"/>
              </w:rPr>
            </w:pPr>
            <w:r w:rsidRPr="009626D0">
              <w:rPr>
                <w:rFonts w:ascii="仿宋_GB2312" w:eastAsia="仿宋_GB2312" w:hAnsi="宋体" w:hint="eastAsia"/>
              </w:rPr>
              <w:t>作品展示与功能完整性</w:t>
            </w:r>
          </w:p>
        </w:tc>
        <w:tc>
          <w:tcPr>
            <w:tcW w:w="5670" w:type="dxa"/>
            <w:vAlign w:val="center"/>
          </w:tcPr>
          <w:p w14:paraId="47849FE8" w14:textId="77777777" w:rsidR="00CE02F1" w:rsidRPr="009626D0" w:rsidRDefault="00CE02F1" w:rsidP="007C3556">
            <w:pPr>
              <w:pStyle w:val="a9"/>
              <w:tabs>
                <w:tab w:val="left" w:pos="1375"/>
              </w:tabs>
              <w:adjustRightInd/>
              <w:spacing w:line="520" w:lineRule="exact"/>
              <w:ind w:left="0" w:rightChars="31" w:right="68" w:firstLine="0"/>
              <w:rPr>
                <w:rFonts w:ascii="仿宋_GB2312" w:eastAsia="仿宋_GB2312" w:hAnsi="宋体"/>
              </w:rPr>
            </w:pPr>
            <w:r w:rsidRPr="009626D0">
              <w:rPr>
                <w:rFonts w:ascii="仿宋_GB2312" w:eastAsia="仿宋_GB2312" w:hAnsi="宋体" w:hint="eastAsia"/>
              </w:rPr>
              <w:t>演讲主题是否突出，逻辑是否清晰，功能／性能演示是否成功，回答问题是否正确</w:t>
            </w:r>
          </w:p>
        </w:tc>
        <w:tc>
          <w:tcPr>
            <w:tcW w:w="1650" w:type="dxa"/>
            <w:vMerge w:val="restart"/>
            <w:vAlign w:val="center"/>
          </w:tcPr>
          <w:p w14:paraId="45F75A74" w14:textId="77777777" w:rsidR="00CE02F1" w:rsidRPr="009626D0" w:rsidRDefault="00CE02F1" w:rsidP="007C3556">
            <w:pPr>
              <w:pStyle w:val="a9"/>
              <w:tabs>
                <w:tab w:val="left" w:pos="1375"/>
              </w:tabs>
              <w:adjustRightInd/>
              <w:spacing w:line="560" w:lineRule="exact"/>
              <w:ind w:left="0" w:rightChars="31" w:right="68" w:firstLine="0"/>
              <w:jc w:val="center"/>
              <w:rPr>
                <w:rFonts w:ascii="仿宋_GB2312" w:eastAsia="仿宋_GB2312"/>
              </w:rPr>
            </w:pPr>
            <w:r w:rsidRPr="009626D0">
              <w:rPr>
                <w:rFonts w:ascii="仿宋_GB2312" w:eastAsia="仿宋_GB2312"/>
              </w:rPr>
              <w:t>30</w:t>
            </w:r>
          </w:p>
        </w:tc>
      </w:tr>
      <w:tr w:rsidR="00CE02F1" w14:paraId="05386009" w14:textId="77777777" w:rsidTr="007C3556">
        <w:tc>
          <w:tcPr>
            <w:tcW w:w="1703" w:type="dxa"/>
            <w:vMerge/>
            <w:vAlign w:val="center"/>
          </w:tcPr>
          <w:p w14:paraId="2269E0F2" w14:textId="77777777" w:rsidR="00CE02F1" w:rsidRPr="009626D0" w:rsidRDefault="00CE02F1" w:rsidP="007C3556">
            <w:pPr>
              <w:pStyle w:val="a9"/>
              <w:tabs>
                <w:tab w:val="left" w:pos="1375"/>
              </w:tabs>
              <w:adjustRightInd/>
              <w:spacing w:line="560" w:lineRule="exact"/>
              <w:ind w:left="0" w:rightChars="31" w:right="68" w:firstLine="0"/>
              <w:jc w:val="center"/>
              <w:rPr>
                <w:rFonts w:ascii="仿宋_GB2312" w:eastAsia="仿宋_GB2312"/>
              </w:rPr>
            </w:pPr>
          </w:p>
        </w:tc>
        <w:tc>
          <w:tcPr>
            <w:tcW w:w="5670" w:type="dxa"/>
            <w:vAlign w:val="center"/>
          </w:tcPr>
          <w:p w14:paraId="52E77729" w14:textId="77777777" w:rsidR="00CE02F1" w:rsidRPr="009626D0" w:rsidRDefault="00CE02F1" w:rsidP="007C3556">
            <w:pPr>
              <w:pStyle w:val="a9"/>
              <w:tabs>
                <w:tab w:val="left" w:pos="1375"/>
              </w:tabs>
              <w:adjustRightInd/>
              <w:spacing w:line="520" w:lineRule="exact"/>
              <w:ind w:left="0" w:rightChars="31" w:right="68" w:firstLine="0"/>
              <w:rPr>
                <w:rFonts w:ascii="仿宋_GB2312" w:eastAsia="仿宋_GB2312" w:hAnsi="宋体"/>
              </w:rPr>
            </w:pPr>
            <w:r w:rsidRPr="009626D0">
              <w:rPr>
                <w:rFonts w:ascii="仿宋_GB2312" w:eastAsia="仿宋_GB2312" w:hAnsi="宋体" w:hint="eastAsia"/>
              </w:rPr>
              <w:t>作品是否具有系统思维，功能是否完整</w:t>
            </w:r>
          </w:p>
        </w:tc>
        <w:tc>
          <w:tcPr>
            <w:tcW w:w="1650" w:type="dxa"/>
            <w:vMerge/>
            <w:vAlign w:val="center"/>
          </w:tcPr>
          <w:p w14:paraId="14D3322B" w14:textId="77777777" w:rsidR="00CE02F1" w:rsidRPr="009626D0" w:rsidRDefault="00CE02F1" w:rsidP="007C3556">
            <w:pPr>
              <w:pStyle w:val="a9"/>
              <w:tabs>
                <w:tab w:val="left" w:pos="1375"/>
              </w:tabs>
              <w:adjustRightInd/>
              <w:spacing w:line="560" w:lineRule="exact"/>
              <w:ind w:left="0" w:rightChars="31" w:right="68" w:firstLine="0"/>
              <w:jc w:val="center"/>
              <w:rPr>
                <w:rFonts w:ascii="仿宋_GB2312" w:eastAsia="仿宋_GB2312"/>
              </w:rPr>
            </w:pPr>
          </w:p>
        </w:tc>
      </w:tr>
      <w:tr w:rsidR="00CE02F1" w14:paraId="2CBE1281" w14:textId="77777777" w:rsidTr="007C3556">
        <w:tc>
          <w:tcPr>
            <w:tcW w:w="1703" w:type="dxa"/>
            <w:vMerge w:val="restart"/>
            <w:vAlign w:val="center"/>
          </w:tcPr>
          <w:p w14:paraId="5EC8E686" w14:textId="77777777" w:rsidR="00CE02F1" w:rsidRPr="009626D0" w:rsidRDefault="00CE02F1" w:rsidP="007C3556">
            <w:pPr>
              <w:pStyle w:val="a9"/>
              <w:tabs>
                <w:tab w:val="left" w:pos="1375"/>
              </w:tabs>
              <w:adjustRightInd/>
              <w:spacing w:line="560" w:lineRule="exact"/>
              <w:ind w:left="0" w:rightChars="31" w:right="68" w:firstLine="0"/>
              <w:jc w:val="center"/>
              <w:rPr>
                <w:rFonts w:ascii="仿宋_GB2312" w:eastAsia="仿宋_GB2312"/>
              </w:rPr>
            </w:pPr>
            <w:r w:rsidRPr="009626D0">
              <w:rPr>
                <w:rFonts w:ascii="仿宋_GB2312" w:eastAsia="仿宋_GB2312" w:hAnsi="宋体" w:hint="eastAsia"/>
              </w:rPr>
              <w:t>创新</w:t>
            </w:r>
            <w:r w:rsidRPr="009626D0">
              <w:rPr>
                <w:rFonts w:ascii="仿宋_GB2312" w:eastAsia="仿宋_GB2312" w:hAnsi="宋体"/>
              </w:rPr>
              <w:t>/</w:t>
            </w:r>
            <w:r w:rsidRPr="009626D0">
              <w:rPr>
                <w:rFonts w:ascii="仿宋_GB2312" w:eastAsia="仿宋_GB2312" w:hAnsi="宋体" w:hint="eastAsia"/>
              </w:rPr>
              <w:t>创意</w:t>
            </w:r>
          </w:p>
        </w:tc>
        <w:tc>
          <w:tcPr>
            <w:tcW w:w="5670" w:type="dxa"/>
            <w:vAlign w:val="center"/>
          </w:tcPr>
          <w:p w14:paraId="5C4097CB" w14:textId="77777777" w:rsidR="00CE02F1" w:rsidRPr="009626D0" w:rsidRDefault="00CE02F1" w:rsidP="007C3556">
            <w:pPr>
              <w:pStyle w:val="a9"/>
              <w:tabs>
                <w:tab w:val="left" w:pos="1375"/>
              </w:tabs>
              <w:adjustRightInd/>
              <w:spacing w:line="520" w:lineRule="exact"/>
              <w:ind w:left="0" w:rightChars="31" w:right="68" w:firstLine="0"/>
              <w:rPr>
                <w:rFonts w:ascii="仿宋_GB2312" w:eastAsia="仿宋_GB2312" w:hAnsi="宋体"/>
              </w:rPr>
            </w:pPr>
            <w:r w:rsidRPr="009626D0">
              <w:rPr>
                <w:rFonts w:ascii="仿宋_GB2312" w:eastAsia="仿宋_GB2312" w:hAnsi="宋体" w:hint="eastAsia"/>
              </w:rPr>
              <w:t>作品的设计思路、功能、性能等方面是否有突破性和创新性，创意是否新颖，鼓励底层硬件与软件创新设计</w:t>
            </w:r>
          </w:p>
        </w:tc>
        <w:tc>
          <w:tcPr>
            <w:tcW w:w="1650" w:type="dxa"/>
            <w:vMerge w:val="restart"/>
            <w:vAlign w:val="center"/>
          </w:tcPr>
          <w:p w14:paraId="350C1CEA" w14:textId="77777777" w:rsidR="00CE02F1" w:rsidRPr="009626D0" w:rsidRDefault="00CE02F1" w:rsidP="007C3556">
            <w:pPr>
              <w:pStyle w:val="a9"/>
              <w:tabs>
                <w:tab w:val="left" w:pos="1375"/>
              </w:tabs>
              <w:adjustRightInd/>
              <w:spacing w:line="560" w:lineRule="exact"/>
              <w:ind w:left="0" w:rightChars="31" w:right="68" w:firstLine="0"/>
              <w:jc w:val="center"/>
              <w:rPr>
                <w:rFonts w:ascii="仿宋_GB2312" w:eastAsia="仿宋_GB2312"/>
              </w:rPr>
            </w:pPr>
            <w:r w:rsidRPr="009626D0">
              <w:rPr>
                <w:rFonts w:ascii="仿宋_GB2312" w:eastAsia="仿宋_GB2312"/>
              </w:rPr>
              <w:t>40</w:t>
            </w:r>
          </w:p>
        </w:tc>
      </w:tr>
      <w:tr w:rsidR="00CE02F1" w14:paraId="41E57975" w14:textId="77777777" w:rsidTr="007C3556">
        <w:tc>
          <w:tcPr>
            <w:tcW w:w="1703" w:type="dxa"/>
            <w:vMerge/>
            <w:vAlign w:val="center"/>
          </w:tcPr>
          <w:p w14:paraId="12D89C02" w14:textId="77777777" w:rsidR="00CE02F1" w:rsidRPr="009626D0" w:rsidRDefault="00CE02F1" w:rsidP="007C3556">
            <w:pPr>
              <w:pStyle w:val="a9"/>
              <w:tabs>
                <w:tab w:val="left" w:pos="1375"/>
              </w:tabs>
              <w:adjustRightInd/>
              <w:spacing w:line="560" w:lineRule="exact"/>
              <w:ind w:left="0" w:rightChars="31" w:right="68" w:firstLine="0"/>
              <w:jc w:val="center"/>
              <w:rPr>
                <w:rFonts w:ascii="仿宋_GB2312" w:eastAsia="仿宋_GB2312"/>
              </w:rPr>
            </w:pPr>
          </w:p>
        </w:tc>
        <w:tc>
          <w:tcPr>
            <w:tcW w:w="5670" w:type="dxa"/>
            <w:vAlign w:val="center"/>
          </w:tcPr>
          <w:p w14:paraId="1AE5B499" w14:textId="77777777" w:rsidR="00CE02F1" w:rsidRPr="009626D0" w:rsidRDefault="00CE02F1" w:rsidP="007C3556">
            <w:pPr>
              <w:pStyle w:val="a9"/>
              <w:tabs>
                <w:tab w:val="left" w:pos="1375"/>
              </w:tabs>
              <w:adjustRightInd/>
              <w:spacing w:line="520" w:lineRule="exact"/>
              <w:ind w:left="0" w:rightChars="31" w:right="68" w:firstLine="0"/>
              <w:rPr>
                <w:rFonts w:ascii="仿宋_GB2312" w:eastAsia="仿宋_GB2312" w:hAnsi="宋体"/>
              </w:rPr>
            </w:pPr>
            <w:r w:rsidRPr="009626D0">
              <w:rPr>
                <w:rFonts w:ascii="仿宋_GB2312" w:eastAsia="仿宋_GB2312" w:hAnsi="宋体" w:hint="eastAsia"/>
              </w:rPr>
              <w:t>设计内容、技术方法、理论模型等是否具有先进性</w:t>
            </w:r>
          </w:p>
        </w:tc>
        <w:tc>
          <w:tcPr>
            <w:tcW w:w="1650" w:type="dxa"/>
            <w:vMerge/>
            <w:vAlign w:val="center"/>
          </w:tcPr>
          <w:p w14:paraId="794E0A13" w14:textId="77777777" w:rsidR="00CE02F1" w:rsidRPr="009626D0" w:rsidRDefault="00CE02F1" w:rsidP="007C3556">
            <w:pPr>
              <w:pStyle w:val="a9"/>
              <w:tabs>
                <w:tab w:val="left" w:pos="1375"/>
              </w:tabs>
              <w:adjustRightInd/>
              <w:spacing w:line="560" w:lineRule="exact"/>
              <w:ind w:left="0" w:rightChars="31" w:right="68" w:firstLine="0"/>
              <w:jc w:val="center"/>
              <w:rPr>
                <w:rFonts w:ascii="仿宋_GB2312" w:eastAsia="仿宋_GB2312"/>
              </w:rPr>
            </w:pPr>
          </w:p>
        </w:tc>
      </w:tr>
      <w:tr w:rsidR="00CE02F1" w14:paraId="2B8F7AD4" w14:textId="77777777" w:rsidTr="007C3556">
        <w:tc>
          <w:tcPr>
            <w:tcW w:w="1703" w:type="dxa"/>
            <w:vAlign w:val="center"/>
          </w:tcPr>
          <w:p w14:paraId="1B714F67" w14:textId="77777777" w:rsidR="00CE02F1" w:rsidRPr="009626D0" w:rsidRDefault="00CE02F1" w:rsidP="007C3556">
            <w:pPr>
              <w:pStyle w:val="a9"/>
              <w:tabs>
                <w:tab w:val="left" w:pos="1375"/>
              </w:tabs>
              <w:adjustRightInd/>
              <w:spacing w:line="560" w:lineRule="exact"/>
              <w:ind w:left="0" w:rightChars="31" w:right="68" w:firstLine="0"/>
              <w:jc w:val="center"/>
              <w:rPr>
                <w:rFonts w:ascii="仿宋_GB2312" w:eastAsia="仿宋_GB2312"/>
              </w:rPr>
            </w:pPr>
            <w:r w:rsidRPr="009626D0">
              <w:rPr>
                <w:rFonts w:ascii="仿宋_GB2312" w:eastAsia="仿宋_GB2312" w:hint="eastAsia"/>
              </w:rPr>
              <w:t>应用价值</w:t>
            </w:r>
          </w:p>
        </w:tc>
        <w:tc>
          <w:tcPr>
            <w:tcW w:w="5670" w:type="dxa"/>
            <w:vAlign w:val="center"/>
          </w:tcPr>
          <w:p w14:paraId="64FFEA59" w14:textId="77777777" w:rsidR="00CE02F1" w:rsidRPr="009626D0" w:rsidRDefault="00CE02F1" w:rsidP="007C3556">
            <w:pPr>
              <w:pStyle w:val="a9"/>
              <w:tabs>
                <w:tab w:val="left" w:pos="1375"/>
              </w:tabs>
              <w:adjustRightInd/>
              <w:spacing w:line="520" w:lineRule="exact"/>
              <w:ind w:left="0" w:rightChars="31" w:right="68" w:firstLine="0"/>
              <w:rPr>
                <w:rFonts w:ascii="仿宋_GB2312" w:eastAsia="仿宋_GB2312" w:hAnsi="宋体"/>
              </w:rPr>
            </w:pPr>
            <w:r w:rsidRPr="009626D0">
              <w:rPr>
                <w:rFonts w:ascii="仿宋_GB2312" w:eastAsia="仿宋_GB2312" w:hAnsi="宋体" w:hint="eastAsia"/>
              </w:rPr>
              <w:t>作品是否具有可行性和可靠性，是否切实解决了实际问题，是否具有广阔的应用前景或推广意义</w:t>
            </w:r>
          </w:p>
        </w:tc>
        <w:tc>
          <w:tcPr>
            <w:tcW w:w="1650" w:type="dxa"/>
            <w:vAlign w:val="center"/>
          </w:tcPr>
          <w:p w14:paraId="48CE408F" w14:textId="77777777" w:rsidR="00CE02F1" w:rsidRPr="009626D0" w:rsidRDefault="00CE02F1" w:rsidP="007C3556">
            <w:pPr>
              <w:pStyle w:val="a9"/>
              <w:tabs>
                <w:tab w:val="left" w:pos="1375"/>
              </w:tabs>
              <w:adjustRightInd/>
              <w:spacing w:line="560" w:lineRule="exact"/>
              <w:ind w:left="0" w:rightChars="31" w:right="68" w:firstLine="0"/>
              <w:jc w:val="center"/>
              <w:rPr>
                <w:rFonts w:ascii="仿宋_GB2312" w:eastAsia="仿宋_GB2312"/>
              </w:rPr>
            </w:pPr>
            <w:r w:rsidRPr="009626D0">
              <w:rPr>
                <w:rFonts w:ascii="仿宋_GB2312" w:eastAsia="仿宋_GB2312"/>
              </w:rPr>
              <w:t>20</w:t>
            </w:r>
          </w:p>
        </w:tc>
      </w:tr>
      <w:tr w:rsidR="00CE02F1" w14:paraId="43B2E5C7" w14:textId="77777777" w:rsidTr="007C3556">
        <w:trPr>
          <w:trHeight w:val="650"/>
        </w:trPr>
        <w:tc>
          <w:tcPr>
            <w:tcW w:w="1703" w:type="dxa"/>
            <w:vAlign w:val="center"/>
          </w:tcPr>
          <w:p w14:paraId="3A67D86E" w14:textId="77777777" w:rsidR="00CE02F1" w:rsidRPr="009626D0" w:rsidRDefault="00CE02F1" w:rsidP="007C3556">
            <w:pPr>
              <w:pStyle w:val="a9"/>
              <w:tabs>
                <w:tab w:val="left" w:pos="1375"/>
              </w:tabs>
              <w:adjustRightInd/>
              <w:spacing w:line="560" w:lineRule="exact"/>
              <w:ind w:left="0" w:rightChars="31" w:right="68" w:firstLine="0"/>
              <w:jc w:val="center"/>
              <w:rPr>
                <w:rFonts w:ascii="仿宋_GB2312" w:eastAsia="仿宋_GB2312"/>
              </w:rPr>
            </w:pPr>
            <w:r w:rsidRPr="009626D0">
              <w:rPr>
                <w:rFonts w:ascii="仿宋_GB2312" w:eastAsia="仿宋_GB2312" w:hint="eastAsia"/>
              </w:rPr>
              <w:t>总分</w:t>
            </w:r>
          </w:p>
        </w:tc>
        <w:tc>
          <w:tcPr>
            <w:tcW w:w="5670" w:type="dxa"/>
            <w:vAlign w:val="center"/>
          </w:tcPr>
          <w:p w14:paraId="3CE6BD64" w14:textId="77777777" w:rsidR="00CE02F1" w:rsidRPr="009626D0" w:rsidRDefault="00CE02F1" w:rsidP="007C3556">
            <w:pPr>
              <w:pStyle w:val="a9"/>
              <w:tabs>
                <w:tab w:val="left" w:pos="1375"/>
              </w:tabs>
              <w:adjustRightInd/>
              <w:spacing w:line="560" w:lineRule="exact"/>
              <w:ind w:left="0" w:rightChars="31" w:right="68" w:firstLine="0"/>
              <w:jc w:val="center"/>
              <w:rPr>
                <w:rFonts w:ascii="仿宋_GB2312" w:eastAsia="仿宋_GB2312"/>
              </w:rPr>
            </w:pPr>
          </w:p>
        </w:tc>
        <w:tc>
          <w:tcPr>
            <w:tcW w:w="1650" w:type="dxa"/>
            <w:vAlign w:val="center"/>
          </w:tcPr>
          <w:p w14:paraId="7AFC7F77" w14:textId="77777777" w:rsidR="00CE02F1" w:rsidRPr="009626D0" w:rsidRDefault="00CE02F1" w:rsidP="007C3556">
            <w:pPr>
              <w:pStyle w:val="a9"/>
              <w:tabs>
                <w:tab w:val="left" w:pos="1375"/>
              </w:tabs>
              <w:adjustRightInd/>
              <w:spacing w:line="560" w:lineRule="exact"/>
              <w:ind w:left="0" w:rightChars="31" w:right="68" w:firstLine="0"/>
              <w:jc w:val="center"/>
              <w:rPr>
                <w:rFonts w:ascii="仿宋_GB2312" w:eastAsia="仿宋_GB2312"/>
              </w:rPr>
            </w:pPr>
            <w:r w:rsidRPr="009626D0">
              <w:rPr>
                <w:rFonts w:ascii="仿宋_GB2312" w:eastAsia="仿宋_GB2312"/>
              </w:rPr>
              <w:t>100</w:t>
            </w:r>
          </w:p>
        </w:tc>
      </w:tr>
    </w:tbl>
    <w:p w14:paraId="551B0A19" w14:textId="77777777" w:rsidR="00D07606" w:rsidRDefault="00D07606"/>
    <w:sectPr w:rsidR="00D07606" w:rsidSect="00CE02F1">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00832" w14:textId="77777777" w:rsidR="006F14B2" w:rsidRDefault="006F14B2" w:rsidP="00CE02F1">
      <w:r>
        <w:separator/>
      </w:r>
    </w:p>
  </w:endnote>
  <w:endnote w:type="continuationSeparator" w:id="0">
    <w:p w14:paraId="242DA1CB" w14:textId="77777777" w:rsidR="006F14B2" w:rsidRDefault="006F14B2" w:rsidP="00CE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FangSong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1806C" w14:textId="77777777" w:rsidR="006F14B2" w:rsidRDefault="006F14B2" w:rsidP="00CE02F1">
      <w:r>
        <w:separator/>
      </w:r>
    </w:p>
  </w:footnote>
  <w:footnote w:type="continuationSeparator" w:id="0">
    <w:p w14:paraId="048A93CA" w14:textId="77777777" w:rsidR="006F14B2" w:rsidRDefault="006F14B2" w:rsidP="00CE0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5F263B"/>
    <w:rsid w:val="005F263B"/>
    <w:rsid w:val="0063761D"/>
    <w:rsid w:val="006E1507"/>
    <w:rsid w:val="006F14B2"/>
    <w:rsid w:val="00880F1B"/>
    <w:rsid w:val="008C2DFD"/>
    <w:rsid w:val="00A43C8E"/>
    <w:rsid w:val="00A64E47"/>
    <w:rsid w:val="00CE02F1"/>
    <w:rsid w:val="00D07606"/>
    <w:rsid w:val="00DE423B"/>
    <w:rsid w:val="00E12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3FCE75-3EFB-4485-B2A5-2ADAD7A8D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方正小标宋简体" w:hAnsi="Times New Roman" w:cstheme="minorBidi"/>
        <w:kern w:val="2"/>
        <w:sz w:val="24"/>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CE02F1"/>
    <w:pPr>
      <w:widowControl w:val="0"/>
      <w:autoSpaceDE w:val="0"/>
      <w:autoSpaceDN w:val="0"/>
      <w:adjustRightInd w:val="0"/>
    </w:pPr>
    <w:rPr>
      <w:rFonts w:ascii="宋体" w:eastAsia="宋体" w:cs="宋体"/>
      <w:kern w:val="0"/>
      <w:sz w:val="22"/>
    </w:rPr>
  </w:style>
  <w:style w:type="paragraph" w:styleId="1">
    <w:name w:val="heading 1"/>
    <w:basedOn w:val="a"/>
    <w:next w:val="a"/>
    <w:link w:val="10"/>
    <w:uiPriority w:val="1"/>
    <w:qFormat/>
    <w:rsid w:val="00CE02F1"/>
    <w:pPr>
      <w:ind w:left="101" w:right="313"/>
      <w:jc w:val="center"/>
      <w:outlineLvl w:val="0"/>
    </w:pPr>
    <w:rPr>
      <w:sz w:val="35"/>
      <w:szCs w:val="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02F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E02F1"/>
    <w:rPr>
      <w:sz w:val="18"/>
      <w:szCs w:val="18"/>
    </w:rPr>
  </w:style>
  <w:style w:type="paragraph" w:styleId="a5">
    <w:name w:val="footer"/>
    <w:basedOn w:val="a"/>
    <w:link w:val="a6"/>
    <w:uiPriority w:val="99"/>
    <w:unhideWhenUsed/>
    <w:rsid w:val="00CE02F1"/>
    <w:pPr>
      <w:tabs>
        <w:tab w:val="center" w:pos="4153"/>
        <w:tab w:val="right" w:pos="8306"/>
      </w:tabs>
      <w:snapToGrid w:val="0"/>
    </w:pPr>
    <w:rPr>
      <w:sz w:val="18"/>
      <w:szCs w:val="18"/>
    </w:rPr>
  </w:style>
  <w:style w:type="character" w:customStyle="1" w:styleId="a6">
    <w:name w:val="页脚 字符"/>
    <w:basedOn w:val="a0"/>
    <w:link w:val="a5"/>
    <w:uiPriority w:val="99"/>
    <w:rsid w:val="00CE02F1"/>
    <w:rPr>
      <w:sz w:val="18"/>
      <w:szCs w:val="18"/>
    </w:rPr>
  </w:style>
  <w:style w:type="character" w:customStyle="1" w:styleId="10">
    <w:name w:val="标题 1 字符"/>
    <w:basedOn w:val="a0"/>
    <w:link w:val="1"/>
    <w:uiPriority w:val="1"/>
    <w:rsid w:val="00CE02F1"/>
    <w:rPr>
      <w:rFonts w:ascii="宋体" w:eastAsia="宋体" w:cs="宋体"/>
      <w:kern w:val="0"/>
      <w:sz w:val="35"/>
      <w:szCs w:val="35"/>
    </w:rPr>
  </w:style>
  <w:style w:type="paragraph" w:styleId="a7">
    <w:name w:val="Body Text"/>
    <w:basedOn w:val="a"/>
    <w:link w:val="a8"/>
    <w:uiPriority w:val="1"/>
    <w:qFormat/>
    <w:rsid w:val="00CE02F1"/>
    <w:rPr>
      <w:sz w:val="32"/>
      <w:szCs w:val="32"/>
    </w:rPr>
  </w:style>
  <w:style w:type="character" w:customStyle="1" w:styleId="a8">
    <w:name w:val="正文文本 字符"/>
    <w:basedOn w:val="a0"/>
    <w:link w:val="a7"/>
    <w:uiPriority w:val="1"/>
    <w:rsid w:val="00CE02F1"/>
    <w:rPr>
      <w:rFonts w:ascii="宋体" w:eastAsia="宋体" w:cs="宋体"/>
      <w:kern w:val="0"/>
      <w:sz w:val="32"/>
      <w:szCs w:val="32"/>
    </w:rPr>
  </w:style>
  <w:style w:type="paragraph" w:styleId="a9">
    <w:name w:val="List Paragraph"/>
    <w:basedOn w:val="a"/>
    <w:uiPriority w:val="1"/>
    <w:qFormat/>
    <w:rsid w:val="00CE02F1"/>
    <w:pPr>
      <w:ind w:left="1336" w:hanging="406"/>
    </w:pPr>
    <w:rPr>
      <w:sz w:val="24"/>
      <w:szCs w:val="24"/>
    </w:rPr>
  </w:style>
  <w:style w:type="table" w:styleId="aa">
    <w:name w:val="Table Grid"/>
    <w:basedOn w:val="a1"/>
    <w:uiPriority w:val="39"/>
    <w:rsid w:val="00CE02F1"/>
    <w:rPr>
      <w:rFonts w:asciiTheme="minorHAnsi" w:eastAsiaTheme="minorEastAsia" w:hAnsiTheme="minorHAns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2021-05-25T00:51:00Z</dcterms:created>
  <dcterms:modified xsi:type="dcterms:W3CDTF">2021-05-25T00:52:00Z</dcterms:modified>
</cp:coreProperties>
</file>