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A3" w:rsidRDefault="00007243">
      <w:pPr>
        <w:widowControl/>
        <w:spacing w:beforeLines="50" w:before="156" w:afterLines="50" w:after="156" w:line="520" w:lineRule="exact"/>
        <w:jc w:val="center"/>
        <w:rPr>
          <w:rFonts w:ascii="黑体" w:eastAsia="黑体" w:hAnsi="黑体" w:cs="宋体"/>
          <w:b/>
          <w:bCs/>
          <w:color w:val="323232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36"/>
          <w:szCs w:val="36"/>
        </w:rPr>
        <w:t>自动化学院关于</w:t>
      </w:r>
      <w:r>
        <w:rPr>
          <w:rFonts w:ascii="方正小标宋简体" w:eastAsia="方正小标宋简体" w:hAnsi="宋体" w:cs="宋体"/>
          <w:b/>
          <w:bCs/>
          <w:color w:val="323232"/>
          <w:kern w:val="36"/>
          <w:sz w:val="36"/>
          <w:szCs w:val="36"/>
        </w:rPr>
        <w:t>2023级拟录取研究生调档、户口迁移及党、团组织关系转接相关信息的通知</w:t>
      </w:r>
    </w:p>
    <w:p w:rsidR="00EC46A3" w:rsidRDefault="00007243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自动化学院202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级拟录取研究生：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EC46A3" w:rsidRDefault="00007243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全日制研究生学籍档案需要转到我校，非全日制可以自行选择转入或在原单位托管。可通过邮寄或自提后开学报到时现场提交。档案必须由原单位密封，不得私自拆封。转寄后由研究生所在学院审核保管。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转寄地址：陕西省西安市长安区西安邮电大学长安校区自动化学院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邮政编码：710121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收件人：黄娟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 xml:space="preserve"> 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联系电话：1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5029292854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自动化学院2</w:t>
      </w:r>
      <w:r>
        <w:rPr>
          <w:rFonts w:ascii="仿宋_GB2312" w:eastAsia="仿宋_GB2312"/>
          <w:sz w:val="32"/>
          <w:szCs w:val="32"/>
        </w:rPr>
        <w:t>023</w:t>
      </w:r>
      <w:r>
        <w:rPr>
          <w:rFonts w:ascii="仿宋_GB2312" w:eastAsia="仿宋_GB2312" w:hint="eastAsia"/>
          <w:sz w:val="32"/>
          <w:szCs w:val="32"/>
        </w:rPr>
        <w:t>级拟录取考生扫码实名认证后加入</w:t>
      </w:r>
      <w:proofErr w:type="gramStart"/>
      <w:r>
        <w:rPr>
          <w:rFonts w:ascii="仿宋_GB2312" w:eastAsia="仿宋_GB2312" w:hint="eastAsia"/>
          <w:sz w:val="32"/>
          <w:szCs w:val="32"/>
        </w:rPr>
        <w:t>以下微信群</w:t>
      </w:r>
      <w:proofErr w:type="gramEnd"/>
      <w:r>
        <w:rPr>
          <w:rFonts w:ascii="仿宋_GB2312" w:eastAsia="仿宋_GB2312" w:hint="eastAsia"/>
          <w:sz w:val="32"/>
          <w:szCs w:val="32"/>
        </w:rPr>
        <w:t>：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微信群二</w:t>
      </w:r>
      <w:proofErr w:type="gramEnd"/>
      <w:r>
        <w:rPr>
          <w:rFonts w:ascii="仿宋_GB2312" w:eastAsia="仿宋_GB2312" w:hint="eastAsia"/>
          <w:sz w:val="32"/>
          <w:szCs w:val="32"/>
        </w:rPr>
        <w:t>维码：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  <w:r>
        <w:rPr>
          <w:rFonts w:ascii="仿宋_GB2312" w:eastAsia="仿宋_GB2312" w:hAnsi="宋体" w:cs="宋体"/>
          <w:noProof/>
          <w:color w:val="323232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1431290</wp:posOffset>
            </wp:positionH>
            <wp:positionV relativeFrom="margin">
              <wp:posOffset>6161405</wp:posOffset>
            </wp:positionV>
            <wp:extent cx="2537460" cy="2200275"/>
            <wp:effectExtent l="0" t="0" r="0" b="0"/>
            <wp:wrapSquare wrapText="bothSides"/>
            <wp:docPr id="167219503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195034" name="图片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6" t="12608" r="5735" b="15817"/>
                    <a:stretch>
                      <a:fillRect/>
                    </a:stretch>
                  </pic:blipFill>
                  <pic:spPr>
                    <a:xfrm>
                      <a:off x="0" y="0"/>
                      <a:ext cx="2540626" cy="22027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46A3" w:rsidRDefault="00EC46A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EC46A3" w:rsidRDefault="00EC46A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EC46A3" w:rsidRDefault="00EC46A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EC46A3" w:rsidRDefault="00EC46A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EC46A3" w:rsidRDefault="00EC46A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EC46A3" w:rsidRDefault="00EC46A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  <w:highlight w:val="yellow"/>
        </w:rPr>
      </w:pPr>
    </w:p>
    <w:p w:rsidR="00EC46A3" w:rsidRDefault="00EC46A3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EC46A3" w:rsidRDefault="00007243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二、党组织关系转接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党组织关系在陕西省内的新生党员，组织关系转接必须使用“全国党员信息系统”开具电子组织关系介绍信，系统中党员电子档案随介绍信一并转入。抬头和去向均填写“中共西安邮电大学自动化学院委员会”。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党组织关系在陕西省外的新生党员，优先使用“全国党员信息系统”转接；在“全国党员信息系统”无法开具电子介绍信的情况下，请使用纸质版组织关系介绍信。抬头“中共西安邮电大学委员会”，去向填写为“中共西安邮电大学自动化学院委员会”。</w:t>
      </w:r>
    </w:p>
    <w:p w:rsidR="00EC46A3" w:rsidRDefault="00007243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三、团组织关系转接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研究生团员组织关系转接时必须使用“智慧团建”系统，抬头和去向均为“陕西省省高教西安邮电大学自动化学院分团工委”。如个别省外新生团员在“智慧团建系统”无法电子转接的情况下，请使用纸质版组织关系介绍信。抬头和去向均为“陕西省省高教西安邮电大学自动化学院分团工委”。</w:t>
      </w:r>
    </w:p>
    <w:p w:rsidR="00EC46A3" w:rsidRDefault="00007243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2．户口迁移证上的“姓名”必须与入学通知书姓名保持一致；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3．迁移原因一</w:t>
      </w:r>
      <w:proofErr w:type="gramStart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EC46A3" w:rsidRDefault="00007243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4．如户口迁移证有改动，需在更改处加盖“户口专用章”，即迁移证右下角派出所户口专用圆章。</w:t>
      </w:r>
    </w:p>
    <w:p w:rsidR="00EC46A3" w:rsidRDefault="00EC46A3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</w:p>
    <w:p w:rsidR="00EC46A3" w:rsidRDefault="00EC46A3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color w:val="323232"/>
          <w:kern w:val="0"/>
          <w:szCs w:val="21"/>
        </w:rPr>
      </w:pPr>
    </w:p>
    <w:p w:rsidR="00EC46A3" w:rsidRDefault="00EC46A3">
      <w:pPr>
        <w:rPr>
          <w:rFonts w:ascii="宋体" w:eastAsia="宋体" w:hAnsi="宋体" w:cs="宋体"/>
          <w:szCs w:val="21"/>
        </w:rPr>
      </w:pPr>
    </w:p>
    <w:p w:rsidR="00EC46A3" w:rsidRDefault="00EC46A3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EC46A3" w:rsidRDefault="00007243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 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西安邮电大学自动化学院</w:t>
      </w:r>
    </w:p>
    <w:p w:rsidR="00EC46A3" w:rsidRDefault="00007243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  <w:t xml:space="preserve">                              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023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 w:rsidR="00B44450">
        <w:rPr>
          <w:rFonts w:ascii="仿宋_GB2312" w:eastAsia="仿宋_GB2312" w:hAnsi="宋体" w:cs="宋体"/>
          <w:color w:val="323232"/>
          <w:kern w:val="0"/>
          <w:sz w:val="32"/>
          <w:szCs w:val="32"/>
        </w:rPr>
        <w:t>1</w:t>
      </w:r>
      <w:r w:rsidR="0054122E">
        <w:rPr>
          <w:rFonts w:ascii="仿宋_GB2312" w:eastAsia="仿宋_GB2312" w:hAnsi="宋体" w:cs="宋体"/>
          <w:color w:val="323232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  <w:bookmarkStart w:id="0" w:name="_GoBack"/>
      <w:bookmarkEnd w:id="0"/>
    </w:p>
    <w:sectPr w:rsidR="00EC46A3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75" w:rsidRDefault="00730F75" w:rsidP="00E432FC">
      <w:r>
        <w:separator/>
      </w:r>
    </w:p>
  </w:endnote>
  <w:endnote w:type="continuationSeparator" w:id="0">
    <w:p w:rsidR="00730F75" w:rsidRDefault="00730F75" w:rsidP="00E4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75" w:rsidRDefault="00730F75" w:rsidP="00E432FC">
      <w:r>
        <w:separator/>
      </w:r>
    </w:p>
  </w:footnote>
  <w:footnote w:type="continuationSeparator" w:id="0">
    <w:p w:rsidR="00730F75" w:rsidRDefault="00730F75" w:rsidP="00E43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EzZGFmNzA2MjQ4MmZkYjE4NDIzOGY2N2U5YzNhODcifQ=="/>
  </w:docVars>
  <w:rsids>
    <w:rsidRoot w:val="00451992"/>
    <w:rsid w:val="00007243"/>
    <w:rsid w:val="0008103F"/>
    <w:rsid w:val="000B10FC"/>
    <w:rsid w:val="000E16A0"/>
    <w:rsid w:val="00194C4A"/>
    <w:rsid w:val="001C07EE"/>
    <w:rsid w:val="00451992"/>
    <w:rsid w:val="004E147D"/>
    <w:rsid w:val="0054122E"/>
    <w:rsid w:val="005473B1"/>
    <w:rsid w:val="00701193"/>
    <w:rsid w:val="00730F75"/>
    <w:rsid w:val="0074229A"/>
    <w:rsid w:val="00844793"/>
    <w:rsid w:val="0085251C"/>
    <w:rsid w:val="00991566"/>
    <w:rsid w:val="009E1807"/>
    <w:rsid w:val="00A7443D"/>
    <w:rsid w:val="00AF5923"/>
    <w:rsid w:val="00B44450"/>
    <w:rsid w:val="00B946C7"/>
    <w:rsid w:val="00C37D5E"/>
    <w:rsid w:val="00C70D01"/>
    <w:rsid w:val="00D753D7"/>
    <w:rsid w:val="00E01052"/>
    <w:rsid w:val="00E432FC"/>
    <w:rsid w:val="00EC46A3"/>
    <w:rsid w:val="3B195211"/>
    <w:rsid w:val="404833A1"/>
    <w:rsid w:val="415A2F74"/>
    <w:rsid w:val="73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0C570C"/>
  <w15:docId w15:val="{4B4BC246-639C-4FE9-8C34-373BF9CD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6</cp:revision>
  <dcterms:created xsi:type="dcterms:W3CDTF">2023-05-08T09:11:00Z</dcterms:created>
  <dcterms:modified xsi:type="dcterms:W3CDTF">2023-05-18T00:51:00Z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63C2085959544BE08158163CC9325DF5_13</vt:lpwstr>
  </property>
</Properties>
</file>